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6BE4" w14:textId="56B2B392" w:rsidR="00A66658" w:rsidRPr="00E34F3F" w:rsidRDefault="00DB658E" w:rsidP="00E34F3F">
      <w:pPr>
        <w:pStyle w:val="Dot-pointsNormal"/>
        <w:numPr>
          <w:ilvl w:val="0"/>
          <w:numId w:val="0"/>
        </w:numPr>
        <w:ind w:left="1440"/>
        <w:jc w:val="both"/>
        <w:rPr>
          <w:rFonts w:asciiTheme="majorHAnsi" w:hAnsiTheme="majorHAnsi" w:cstheme="majorHAnsi"/>
        </w:rPr>
      </w:pPr>
      <w:r w:rsidRPr="00E34F3F">
        <w:rPr>
          <w:rFonts w:asciiTheme="majorHAnsi" w:hAnsiTheme="majorHAnsi" w:cstheme="majorHAnsi"/>
        </w:rPr>
        <w:tab/>
      </w:r>
    </w:p>
    <w:p w14:paraId="4249D98D" w14:textId="77777777" w:rsidR="00A66658" w:rsidRPr="00E34F3F" w:rsidRDefault="00A66658" w:rsidP="00E34F3F">
      <w:pPr>
        <w:spacing w:line="276" w:lineRule="auto"/>
        <w:jc w:val="both"/>
        <w:rPr>
          <w:rFonts w:asciiTheme="majorHAnsi" w:hAnsiTheme="majorHAnsi" w:cstheme="majorHAnsi"/>
        </w:rPr>
      </w:pPr>
    </w:p>
    <w:p w14:paraId="262BDA41" w14:textId="77777777" w:rsidR="00A66658" w:rsidRPr="00E34F3F" w:rsidRDefault="00A66658" w:rsidP="00E34F3F">
      <w:pPr>
        <w:spacing w:line="276" w:lineRule="auto"/>
        <w:jc w:val="both"/>
        <w:rPr>
          <w:rFonts w:asciiTheme="majorHAnsi" w:hAnsiTheme="majorHAnsi" w:cstheme="majorHAnsi"/>
        </w:rPr>
      </w:pPr>
    </w:p>
    <w:p w14:paraId="2B9586D5" w14:textId="77777777" w:rsidR="00A66658" w:rsidRPr="00E34F3F" w:rsidRDefault="00A66658" w:rsidP="00E34F3F">
      <w:pPr>
        <w:tabs>
          <w:tab w:val="left" w:pos="9781"/>
        </w:tabs>
        <w:spacing w:line="276" w:lineRule="auto"/>
        <w:ind w:left="567"/>
        <w:jc w:val="both"/>
        <w:rPr>
          <w:rFonts w:asciiTheme="majorHAnsi" w:hAnsiTheme="majorHAnsi" w:cstheme="majorHAnsi"/>
          <w:b/>
          <w:color w:val="002744"/>
          <w:sz w:val="96"/>
          <w:szCs w:val="96"/>
        </w:rPr>
      </w:pPr>
    </w:p>
    <w:p w14:paraId="27F05D2B" w14:textId="77777777" w:rsidR="008D1CE1" w:rsidRPr="00E34F3F" w:rsidRDefault="008D1CE1" w:rsidP="00E34F3F">
      <w:pPr>
        <w:tabs>
          <w:tab w:val="left" w:pos="9781"/>
        </w:tabs>
        <w:spacing w:line="276" w:lineRule="auto"/>
        <w:ind w:left="567"/>
        <w:jc w:val="both"/>
        <w:rPr>
          <w:rFonts w:asciiTheme="majorHAnsi" w:eastAsia="Open Sans Cond Light,HelveticaN" w:hAnsiTheme="majorHAnsi" w:cstheme="majorHAnsi"/>
          <w:b/>
          <w:bCs/>
          <w:color w:val="4F81BD" w:themeColor="accent1"/>
          <w:sz w:val="48"/>
          <w:szCs w:val="48"/>
        </w:rPr>
      </w:pPr>
    </w:p>
    <w:p w14:paraId="7A8F5A44" w14:textId="77777777" w:rsidR="008D1CE1" w:rsidRPr="00E34F3F" w:rsidRDefault="008D1CE1" w:rsidP="00E34F3F">
      <w:pPr>
        <w:tabs>
          <w:tab w:val="left" w:pos="9781"/>
        </w:tabs>
        <w:spacing w:line="276" w:lineRule="auto"/>
        <w:ind w:left="567"/>
        <w:jc w:val="both"/>
        <w:rPr>
          <w:rFonts w:asciiTheme="majorHAnsi" w:eastAsia="Open Sans Cond Light,HelveticaN" w:hAnsiTheme="majorHAnsi" w:cstheme="majorHAnsi"/>
          <w:b/>
          <w:bCs/>
          <w:color w:val="4F81BD" w:themeColor="accent1"/>
          <w:sz w:val="48"/>
          <w:szCs w:val="48"/>
        </w:rPr>
      </w:pPr>
    </w:p>
    <w:p w14:paraId="1DDB5834" w14:textId="24240D3B" w:rsidR="00CE10E6" w:rsidRPr="00E34F3F" w:rsidRDefault="00CE10E6" w:rsidP="00E34F3F">
      <w:pPr>
        <w:tabs>
          <w:tab w:val="left" w:pos="9781"/>
        </w:tabs>
        <w:spacing w:line="276" w:lineRule="auto"/>
        <w:ind w:left="567"/>
        <w:jc w:val="both"/>
        <w:rPr>
          <w:rFonts w:asciiTheme="majorHAnsi" w:eastAsiaTheme="majorEastAsia" w:hAnsiTheme="majorHAnsi" w:cstheme="majorHAnsi"/>
          <w:b/>
          <w:color w:val="277BA1"/>
          <w:sz w:val="48"/>
          <w:szCs w:val="48"/>
        </w:rPr>
      </w:pPr>
    </w:p>
    <w:p w14:paraId="525A157C" w14:textId="3926BBAB" w:rsidR="00CB7C0E" w:rsidRPr="00E34F3F" w:rsidRDefault="00B2092B" w:rsidP="00E34F3F">
      <w:pPr>
        <w:tabs>
          <w:tab w:val="left" w:pos="9781"/>
        </w:tabs>
        <w:spacing w:line="276" w:lineRule="auto"/>
        <w:ind w:left="567"/>
        <w:jc w:val="both"/>
        <w:rPr>
          <w:rFonts w:asciiTheme="majorHAnsi" w:eastAsiaTheme="majorEastAsia" w:hAnsiTheme="majorHAnsi" w:cstheme="majorHAnsi"/>
          <w:b/>
          <w:bCs/>
          <w:color w:val="277BA1"/>
          <w:sz w:val="48"/>
          <w:szCs w:val="48"/>
        </w:rPr>
      </w:pPr>
      <w:r>
        <w:rPr>
          <w:rFonts w:asciiTheme="majorHAnsi" w:eastAsia="Open Sans Cond Light,HelveticaN" w:hAnsiTheme="majorHAnsi" w:cstheme="majorHAnsi"/>
          <w:b/>
          <w:bCs/>
          <w:color w:val="277BA1"/>
          <w:sz w:val="48"/>
          <w:szCs w:val="48"/>
        </w:rPr>
        <w:t>Grant</w:t>
      </w:r>
      <w:r w:rsidR="00CB7C0E" w:rsidRPr="00E34F3F">
        <w:rPr>
          <w:rFonts w:asciiTheme="majorHAnsi" w:eastAsia="Open Sans Cond Light,HelveticaN" w:hAnsiTheme="majorHAnsi" w:cstheme="majorHAnsi"/>
          <w:b/>
          <w:bCs/>
          <w:color w:val="277BA1"/>
          <w:sz w:val="48"/>
          <w:szCs w:val="48"/>
        </w:rPr>
        <w:t xml:space="preserve"> Guidelines</w:t>
      </w:r>
    </w:p>
    <w:p w14:paraId="766F1EAE" w14:textId="5F00A108" w:rsidR="582843E4" w:rsidRPr="00E34F3F" w:rsidRDefault="582843E4" w:rsidP="00E34F3F">
      <w:pPr>
        <w:tabs>
          <w:tab w:val="left" w:pos="9781"/>
        </w:tabs>
        <w:spacing w:line="276" w:lineRule="auto"/>
        <w:jc w:val="both"/>
        <w:rPr>
          <w:rFonts w:asciiTheme="majorHAnsi" w:eastAsia="Open Sans Cond Light,HelveticaN" w:hAnsiTheme="majorHAnsi" w:cstheme="majorHAnsi"/>
          <w:b/>
          <w:bCs/>
          <w:color w:val="4F81BD" w:themeColor="accent1"/>
          <w:sz w:val="36"/>
          <w:szCs w:val="36"/>
        </w:rPr>
      </w:pPr>
    </w:p>
    <w:p w14:paraId="05CD8E64" w14:textId="3C0B660D" w:rsidR="000438F4" w:rsidRPr="00E34F3F" w:rsidRDefault="000438F4" w:rsidP="00E34F3F">
      <w:pPr>
        <w:tabs>
          <w:tab w:val="left" w:pos="9781"/>
        </w:tabs>
        <w:spacing w:line="276" w:lineRule="auto"/>
        <w:ind w:left="567"/>
        <w:jc w:val="both"/>
        <w:rPr>
          <w:rFonts w:asciiTheme="majorHAnsi" w:hAnsiTheme="majorHAnsi" w:cstheme="majorBidi"/>
          <w:b/>
          <w:sz w:val="35"/>
          <w:szCs w:val="35"/>
        </w:rPr>
      </w:pPr>
      <w:r w:rsidRPr="2601D9D0">
        <w:rPr>
          <w:rFonts w:asciiTheme="majorHAnsi" w:hAnsiTheme="majorHAnsi" w:cstheme="majorBidi"/>
          <w:b/>
          <w:sz w:val="35"/>
          <w:szCs w:val="35"/>
        </w:rPr>
        <w:t xml:space="preserve">Interprofessional Education and </w:t>
      </w:r>
      <w:r w:rsidR="00BF1AA4" w:rsidRPr="2601D9D0">
        <w:rPr>
          <w:rFonts w:asciiTheme="majorHAnsi" w:hAnsiTheme="majorHAnsi" w:cstheme="majorBidi"/>
          <w:b/>
          <w:sz w:val="35"/>
          <w:szCs w:val="35"/>
        </w:rPr>
        <w:t>Collaborative</w:t>
      </w:r>
      <w:r w:rsidRPr="2601D9D0">
        <w:rPr>
          <w:rFonts w:asciiTheme="majorHAnsi" w:hAnsiTheme="majorHAnsi" w:cstheme="majorBidi"/>
          <w:b/>
          <w:sz w:val="35"/>
          <w:szCs w:val="35"/>
        </w:rPr>
        <w:t xml:space="preserve"> Practice</w:t>
      </w:r>
    </w:p>
    <w:p w14:paraId="38D52DB6" w14:textId="6E4E2C9E" w:rsidR="00022A6A" w:rsidRPr="00E34F3F" w:rsidRDefault="00B2092B" w:rsidP="00B2092B">
      <w:pPr>
        <w:tabs>
          <w:tab w:val="left" w:pos="9781"/>
        </w:tabs>
        <w:spacing w:line="276" w:lineRule="auto"/>
        <w:ind w:left="567"/>
        <w:jc w:val="both"/>
        <w:rPr>
          <w:rFonts w:asciiTheme="majorHAnsi" w:hAnsiTheme="majorHAnsi" w:cstheme="majorHAnsi"/>
          <w:sz w:val="32"/>
          <w:szCs w:val="32"/>
        </w:rPr>
      </w:pPr>
      <w:r>
        <w:rPr>
          <w:rFonts w:asciiTheme="majorHAnsi" w:hAnsiTheme="majorHAnsi" w:cstheme="majorHAnsi"/>
          <w:b/>
          <w:bCs/>
          <w:sz w:val="35"/>
          <w:szCs w:val="35"/>
        </w:rPr>
        <w:tab/>
      </w:r>
      <w:r w:rsidR="00022A6A" w:rsidRPr="00E34F3F">
        <w:rPr>
          <w:rFonts w:asciiTheme="majorHAnsi" w:eastAsiaTheme="majorEastAsia" w:hAnsiTheme="majorHAnsi" w:cstheme="majorHAnsi"/>
          <w:b/>
          <w:bCs/>
          <w:sz w:val="32"/>
          <w:szCs w:val="32"/>
        </w:rPr>
        <w:t xml:space="preserve">Due: </w:t>
      </w:r>
      <w:r w:rsidR="00256A91" w:rsidRPr="00E34F3F">
        <w:rPr>
          <w:rFonts w:asciiTheme="majorHAnsi" w:eastAsiaTheme="majorEastAsia" w:hAnsiTheme="majorHAnsi" w:cstheme="majorHAnsi"/>
          <w:b/>
          <w:bCs/>
          <w:sz w:val="32"/>
          <w:szCs w:val="32"/>
        </w:rPr>
        <w:t>3</w:t>
      </w:r>
      <w:r w:rsidR="007B3B37" w:rsidRPr="00E34F3F">
        <w:rPr>
          <w:rFonts w:asciiTheme="majorHAnsi" w:eastAsiaTheme="majorEastAsia" w:hAnsiTheme="majorHAnsi" w:cstheme="majorHAnsi"/>
          <w:b/>
          <w:bCs/>
          <w:sz w:val="32"/>
          <w:szCs w:val="32"/>
        </w:rPr>
        <w:t xml:space="preserve">.00pm AEST, </w:t>
      </w:r>
      <w:r w:rsidR="00BE5635" w:rsidRPr="00E34F3F">
        <w:rPr>
          <w:rFonts w:asciiTheme="majorHAnsi" w:eastAsiaTheme="majorEastAsia" w:hAnsiTheme="majorHAnsi" w:cstheme="majorHAnsi"/>
          <w:b/>
          <w:bCs/>
          <w:sz w:val="32"/>
          <w:szCs w:val="32"/>
        </w:rPr>
        <w:t xml:space="preserve">Wednesday </w:t>
      </w:r>
      <w:r w:rsidR="001248F9" w:rsidRPr="00E34F3F">
        <w:rPr>
          <w:rFonts w:asciiTheme="majorHAnsi" w:eastAsiaTheme="majorEastAsia" w:hAnsiTheme="majorHAnsi" w:cstheme="majorHAnsi"/>
          <w:b/>
          <w:bCs/>
          <w:sz w:val="32"/>
          <w:szCs w:val="32"/>
        </w:rPr>
        <w:t>21</w:t>
      </w:r>
      <w:r w:rsidR="001248F9" w:rsidRPr="00E34F3F">
        <w:rPr>
          <w:rFonts w:asciiTheme="majorHAnsi" w:eastAsiaTheme="majorEastAsia" w:hAnsiTheme="majorHAnsi" w:cstheme="majorHAnsi"/>
          <w:b/>
          <w:bCs/>
          <w:sz w:val="32"/>
          <w:szCs w:val="32"/>
          <w:vertAlign w:val="superscript"/>
        </w:rPr>
        <w:t>st</w:t>
      </w:r>
      <w:r w:rsidR="001248F9" w:rsidRPr="00E34F3F">
        <w:rPr>
          <w:rFonts w:asciiTheme="majorHAnsi" w:eastAsiaTheme="majorEastAsia" w:hAnsiTheme="majorHAnsi" w:cstheme="majorHAnsi"/>
          <w:b/>
          <w:bCs/>
          <w:sz w:val="32"/>
          <w:szCs w:val="32"/>
        </w:rPr>
        <w:t xml:space="preserve"> </w:t>
      </w:r>
      <w:r w:rsidR="00E052D3" w:rsidRPr="00E34F3F">
        <w:rPr>
          <w:rFonts w:asciiTheme="majorHAnsi" w:eastAsiaTheme="majorEastAsia" w:hAnsiTheme="majorHAnsi" w:cstheme="majorHAnsi"/>
          <w:b/>
          <w:bCs/>
          <w:sz w:val="32"/>
          <w:szCs w:val="32"/>
        </w:rPr>
        <w:t>May</w:t>
      </w:r>
      <w:r w:rsidR="00BE5635" w:rsidRPr="00E34F3F">
        <w:rPr>
          <w:rFonts w:asciiTheme="majorHAnsi" w:eastAsiaTheme="majorEastAsia" w:hAnsiTheme="majorHAnsi" w:cstheme="majorHAnsi"/>
          <w:b/>
          <w:bCs/>
          <w:sz w:val="32"/>
          <w:szCs w:val="32"/>
        </w:rPr>
        <w:t xml:space="preserve"> </w:t>
      </w:r>
      <w:r w:rsidR="00BF1AA4" w:rsidRPr="00E34F3F">
        <w:rPr>
          <w:rFonts w:asciiTheme="majorHAnsi" w:eastAsiaTheme="majorEastAsia" w:hAnsiTheme="majorHAnsi" w:cstheme="majorHAnsi"/>
          <w:b/>
          <w:bCs/>
          <w:sz w:val="32"/>
          <w:szCs w:val="32"/>
        </w:rPr>
        <w:t>2025</w:t>
      </w:r>
    </w:p>
    <w:p w14:paraId="4812D0B5" w14:textId="14DD8D31" w:rsidR="00A66658" w:rsidRPr="00E34F3F" w:rsidRDefault="00A66658" w:rsidP="00E34F3F">
      <w:pPr>
        <w:spacing w:line="276" w:lineRule="auto"/>
        <w:jc w:val="both"/>
        <w:rPr>
          <w:rFonts w:asciiTheme="majorHAnsi" w:hAnsiTheme="majorHAnsi" w:cstheme="majorHAnsi"/>
          <w:color w:val="7F7F7F" w:themeColor="text1" w:themeTint="80"/>
          <w:sz w:val="32"/>
          <w:szCs w:val="32"/>
        </w:rPr>
      </w:pPr>
      <w:r w:rsidRPr="00E34F3F">
        <w:rPr>
          <w:rFonts w:asciiTheme="majorHAnsi" w:hAnsiTheme="majorHAnsi" w:cstheme="majorHAnsi"/>
          <w:color w:val="7F7F7F" w:themeColor="text1" w:themeTint="80"/>
          <w:sz w:val="32"/>
          <w:szCs w:val="32"/>
        </w:rPr>
        <w:br w:type="page"/>
      </w:r>
    </w:p>
    <w:p w14:paraId="127E57B0" w14:textId="77777777" w:rsidR="00A66658" w:rsidRPr="00E34F3F" w:rsidRDefault="00A66658" w:rsidP="00E34F3F">
      <w:pPr>
        <w:tabs>
          <w:tab w:val="left" w:pos="9781"/>
        </w:tabs>
        <w:spacing w:line="276" w:lineRule="auto"/>
        <w:ind w:left="567"/>
        <w:jc w:val="both"/>
        <w:rPr>
          <w:rFonts w:asciiTheme="majorHAnsi" w:hAnsiTheme="majorHAnsi" w:cstheme="majorHAnsi"/>
          <w:sz w:val="32"/>
          <w:szCs w:val="32"/>
          <w:lang w:val="en-US"/>
        </w:rPr>
      </w:pPr>
    </w:p>
    <w:p w14:paraId="7B60B5E5" w14:textId="77777777" w:rsidR="00A66658" w:rsidRPr="00E34F3F" w:rsidRDefault="00A66658" w:rsidP="00E34F3F">
      <w:pPr>
        <w:spacing w:line="276" w:lineRule="auto"/>
        <w:jc w:val="both"/>
        <w:rPr>
          <w:rFonts w:asciiTheme="majorHAnsi" w:hAnsiTheme="majorHAnsi" w:cstheme="majorHAnsi"/>
        </w:rPr>
      </w:pPr>
    </w:p>
    <w:bookmarkStart w:id="0" w:name="_Toc195622524" w:displacedByCustomXml="next"/>
    <w:sdt>
      <w:sdtPr>
        <w:rPr>
          <w:rFonts w:asciiTheme="minorHAnsi" w:eastAsiaTheme="minorEastAsia" w:hAnsiTheme="minorHAnsi" w:cstheme="minorBidi"/>
          <w:color w:val="auto"/>
          <w:sz w:val="24"/>
          <w:szCs w:val="24"/>
          <w:lang w:val="en-AU"/>
        </w:rPr>
        <w:id w:val="2040473600"/>
        <w:docPartObj>
          <w:docPartGallery w:val="Table of Contents"/>
          <w:docPartUnique/>
        </w:docPartObj>
      </w:sdtPr>
      <w:sdtEndPr>
        <w:rPr>
          <w:rFonts w:eastAsiaTheme="majorEastAsia"/>
          <w:sz w:val="22"/>
          <w:szCs w:val="22"/>
          <w:lang w:eastAsia="en-AU"/>
        </w:rPr>
      </w:sdtEndPr>
      <w:sdtContent>
        <w:p w14:paraId="7D54FBDE" w14:textId="5FE6D020" w:rsidR="00600751" w:rsidRPr="00E34F3F" w:rsidRDefault="00600751" w:rsidP="00E34F3F">
          <w:pPr>
            <w:pStyle w:val="TOCHeading"/>
            <w:spacing w:before="0" w:line="276" w:lineRule="auto"/>
            <w:jc w:val="both"/>
            <w:rPr>
              <w:rFonts w:cstheme="majorHAnsi"/>
              <w:color w:val="277BA1"/>
              <w:sz w:val="23"/>
              <w:szCs w:val="23"/>
            </w:rPr>
          </w:pPr>
          <w:r w:rsidRPr="00E34F3F">
            <w:rPr>
              <w:rFonts w:cstheme="majorHAnsi"/>
              <w:color w:val="277BA1"/>
              <w:sz w:val="23"/>
              <w:szCs w:val="23"/>
            </w:rPr>
            <w:t>Table of Contents</w:t>
          </w:r>
          <w:bookmarkEnd w:id="0"/>
        </w:p>
        <w:p w14:paraId="2EB6F0BF" w14:textId="77777777" w:rsidR="00600751" w:rsidRPr="00E34F3F" w:rsidRDefault="00600751" w:rsidP="00E34F3F">
          <w:pPr>
            <w:spacing w:line="276" w:lineRule="auto"/>
            <w:jc w:val="both"/>
            <w:rPr>
              <w:rFonts w:asciiTheme="majorHAnsi" w:hAnsiTheme="majorHAnsi" w:cstheme="majorHAnsi"/>
              <w:sz w:val="23"/>
              <w:szCs w:val="23"/>
              <w:lang w:val="en-US"/>
            </w:rPr>
          </w:pPr>
        </w:p>
        <w:p w14:paraId="59BAD803" w14:textId="4C94A386" w:rsidR="005B6D8D" w:rsidRPr="005B6D8D" w:rsidRDefault="00600751">
          <w:pPr>
            <w:pStyle w:val="TOC1"/>
            <w:rPr>
              <w:rFonts w:asciiTheme="majorHAnsi" w:hAnsiTheme="majorHAnsi" w:cstheme="majorHAnsi"/>
              <w:noProof/>
              <w:kern w:val="2"/>
              <w:lang w:eastAsia="en-AU"/>
              <w14:ligatures w14:val="standardContextual"/>
            </w:rPr>
          </w:pPr>
          <w:r w:rsidRPr="005B6D8D">
            <w:rPr>
              <w:rFonts w:asciiTheme="majorHAnsi" w:eastAsiaTheme="majorEastAsia" w:hAnsiTheme="majorHAnsi" w:cstheme="majorHAnsi"/>
              <w:sz w:val="23"/>
              <w:szCs w:val="23"/>
              <w:lang w:eastAsia="en-AU"/>
            </w:rPr>
            <w:fldChar w:fldCharType="begin"/>
          </w:r>
          <w:r w:rsidRPr="005B6D8D">
            <w:rPr>
              <w:rFonts w:asciiTheme="majorHAnsi" w:eastAsiaTheme="majorEastAsia" w:hAnsiTheme="majorHAnsi" w:cstheme="majorHAnsi"/>
              <w:sz w:val="23"/>
              <w:szCs w:val="23"/>
              <w:lang w:eastAsia="en-AU"/>
            </w:rPr>
            <w:instrText xml:space="preserve"> TOC \o "1-3" \h \z \u </w:instrText>
          </w:r>
          <w:r w:rsidRPr="005B6D8D">
            <w:rPr>
              <w:rFonts w:asciiTheme="majorHAnsi" w:eastAsiaTheme="majorEastAsia" w:hAnsiTheme="majorHAnsi" w:cstheme="majorHAnsi"/>
              <w:sz w:val="23"/>
              <w:szCs w:val="23"/>
              <w:lang w:eastAsia="en-AU"/>
            </w:rPr>
            <w:fldChar w:fldCharType="separate"/>
          </w:r>
          <w:hyperlink w:anchor="_Toc195622524" w:history="1">
            <w:r w:rsidR="005B6D8D" w:rsidRPr="005B6D8D">
              <w:rPr>
                <w:rStyle w:val="Hyperlink"/>
                <w:rFonts w:asciiTheme="majorHAnsi" w:hAnsiTheme="majorHAnsi" w:cstheme="majorHAnsi"/>
                <w:noProof/>
              </w:rPr>
              <w:t>Table of Contents</w:t>
            </w:r>
            <w:r w:rsidR="005B6D8D" w:rsidRPr="005B6D8D">
              <w:rPr>
                <w:rFonts w:asciiTheme="majorHAnsi" w:hAnsiTheme="majorHAnsi" w:cstheme="majorHAnsi"/>
                <w:noProof/>
                <w:webHidden/>
              </w:rPr>
              <w:tab/>
            </w:r>
            <w:r w:rsidR="005B6D8D" w:rsidRPr="005B6D8D">
              <w:rPr>
                <w:rFonts w:asciiTheme="majorHAnsi" w:hAnsiTheme="majorHAnsi" w:cstheme="majorHAnsi"/>
                <w:noProof/>
                <w:webHidden/>
              </w:rPr>
              <w:fldChar w:fldCharType="begin"/>
            </w:r>
            <w:r w:rsidR="005B6D8D" w:rsidRPr="005B6D8D">
              <w:rPr>
                <w:rFonts w:asciiTheme="majorHAnsi" w:hAnsiTheme="majorHAnsi" w:cstheme="majorHAnsi"/>
                <w:noProof/>
                <w:webHidden/>
              </w:rPr>
              <w:instrText xml:space="preserve"> PAGEREF _Toc195622524 \h </w:instrText>
            </w:r>
            <w:r w:rsidR="005B6D8D" w:rsidRPr="005B6D8D">
              <w:rPr>
                <w:rFonts w:asciiTheme="majorHAnsi" w:hAnsiTheme="majorHAnsi" w:cstheme="majorHAnsi"/>
                <w:noProof/>
                <w:webHidden/>
              </w:rPr>
            </w:r>
            <w:r w:rsidR="005B6D8D" w:rsidRPr="005B6D8D">
              <w:rPr>
                <w:rFonts w:asciiTheme="majorHAnsi" w:hAnsiTheme="majorHAnsi" w:cstheme="majorHAnsi"/>
                <w:noProof/>
                <w:webHidden/>
              </w:rPr>
              <w:fldChar w:fldCharType="separate"/>
            </w:r>
            <w:r w:rsidR="005B6D8D" w:rsidRPr="005B6D8D">
              <w:rPr>
                <w:rFonts w:asciiTheme="majorHAnsi" w:hAnsiTheme="majorHAnsi" w:cstheme="majorHAnsi"/>
                <w:noProof/>
                <w:webHidden/>
              </w:rPr>
              <w:t>2</w:t>
            </w:r>
            <w:r w:rsidR="005B6D8D" w:rsidRPr="005B6D8D">
              <w:rPr>
                <w:rFonts w:asciiTheme="majorHAnsi" w:hAnsiTheme="majorHAnsi" w:cstheme="majorHAnsi"/>
                <w:noProof/>
                <w:webHidden/>
              </w:rPr>
              <w:fldChar w:fldCharType="end"/>
            </w:r>
          </w:hyperlink>
        </w:p>
        <w:p w14:paraId="6FFDDB2E" w14:textId="3CE4506E" w:rsidR="005B6D8D" w:rsidRPr="005B6D8D" w:rsidRDefault="005B6D8D">
          <w:pPr>
            <w:pStyle w:val="TOC2"/>
            <w:rPr>
              <w:rFonts w:asciiTheme="majorHAnsi" w:hAnsiTheme="majorHAnsi" w:cstheme="majorHAnsi"/>
              <w:noProof/>
              <w:kern w:val="2"/>
              <w:lang w:eastAsia="en-AU"/>
              <w14:ligatures w14:val="standardContextual"/>
            </w:rPr>
          </w:pPr>
          <w:hyperlink w:anchor="_Toc195622525" w:history="1">
            <w:r w:rsidRPr="005B6D8D">
              <w:rPr>
                <w:rStyle w:val="Hyperlink"/>
                <w:rFonts w:asciiTheme="majorHAnsi" w:hAnsiTheme="majorHAnsi" w:cstheme="majorHAnsi"/>
                <w:noProof/>
              </w:rPr>
              <w:t>1.</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Introduction</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_Toc195622525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3</w:t>
            </w:r>
            <w:r w:rsidRPr="005B6D8D">
              <w:rPr>
                <w:rFonts w:asciiTheme="majorHAnsi" w:hAnsiTheme="majorHAnsi" w:cstheme="majorHAnsi"/>
                <w:noProof/>
                <w:webHidden/>
              </w:rPr>
              <w:fldChar w:fldCharType="end"/>
            </w:r>
          </w:hyperlink>
        </w:p>
        <w:p w14:paraId="78CE69B8" w14:textId="54932FD5" w:rsidR="005B6D8D" w:rsidRPr="005B6D8D" w:rsidRDefault="005B6D8D">
          <w:pPr>
            <w:pStyle w:val="TOC2"/>
            <w:rPr>
              <w:rFonts w:asciiTheme="majorHAnsi" w:hAnsiTheme="majorHAnsi" w:cstheme="majorHAnsi"/>
              <w:noProof/>
              <w:kern w:val="2"/>
              <w:lang w:eastAsia="en-AU"/>
              <w14:ligatures w14:val="standardContextual"/>
            </w:rPr>
          </w:pPr>
          <w:hyperlink w:anchor="_Toc195622526" w:history="1">
            <w:r w:rsidRPr="005B6D8D">
              <w:rPr>
                <w:rStyle w:val="Hyperlink"/>
                <w:rFonts w:asciiTheme="majorHAnsi" w:hAnsiTheme="majorHAnsi" w:cstheme="majorHAnsi"/>
                <w:noProof/>
              </w:rPr>
              <w:t>2.</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Who can apply?</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_Toc195622526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3</w:t>
            </w:r>
            <w:r w:rsidRPr="005B6D8D">
              <w:rPr>
                <w:rFonts w:asciiTheme="majorHAnsi" w:hAnsiTheme="majorHAnsi" w:cstheme="majorHAnsi"/>
                <w:noProof/>
                <w:webHidden/>
              </w:rPr>
              <w:fldChar w:fldCharType="end"/>
            </w:r>
          </w:hyperlink>
        </w:p>
        <w:p w14:paraId="21BABB58" w14:textId="6FED77E2" w:rsidR="005B6D8D" w:rsidRPr="005B6D8D" w:rsidRDefault="005B6D8D">
          <w:pPr>
            <w:pStyle w:val="TOC2"/>
            <w:rPr>
              <w:rFonts w:asciiTheme="majorHAnsi" w:hAnsiTheme="majorHAnsi" w:cstheme="majorHAnsi"/>
              <w:noProof/>
              <w:kern w:val="2"/>
              <w:lang w:eastAsia="en-AU"/>
              <w14:ligatures w14:val="standardContextual"/>
            </w:rPr>
          </w:pPr>
          <w:hyperlink w:anchor="_Toc195622527" w:history="1">
            <w:r w:rsidRPr="005B6D8D">
              <w:rPr>
                <w:rStyle w:val="Hyperlink"/>
                <w:rFonts w:asciiTheme="majorHAnsi" w:hAnsiTheme="majorHAnsi" w:cstheme="majorHAnsi"/>
                <w:noProof/>
              </w:rPr>
              <w:t>3.</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About the Grant</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_Toc195622527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3</w:t>
            </w:r>
            <w:r w:rsidRPr="005B6D8D">
              <w:rPr>
                <w:rFonts w:asciiTheme="majorHAnsi" w:hAnsiTheme="majorHAnsi" w:cstheme="majorHAnsi"/>
                <w:noProof/>
                <w:webHidden/>
              </w:rPr>
              <w:fldChar w:fldCharType="end"/>
            </w:r>
          </w:hyperlink>
        </w:p>
        <w:p w14:paraId="13B1F06B" w14:textId="054D56F8" w:rsidR="005B6D8D" w:rsidRPr="005B6D8D" w:rsidRDefault="005B6D8D">
          <w:pPr>
            <w:pStyle w:val="TOC3"/>
            <w:rPr>
              <w:rFonts w:asciiTheme="majorHAnsi" w:hAnsiTheme="majorHAnsi" w:cstheme="majorHAnsi"/>
              <w:noProof/>
              <w:kern w:val="2"/>
              <w:lang w:eastAsia="en-AU"/>
              <w14:ligatures w14:val="standardContextual"/>
            </w:rPr>
          </w:pPr>
          <w:hyperlink w:anchor="_Toc195622528" w:history="1">
            <w:r w:rsidRPr="005B6D8D">
              <w:rPr>
                <w:rStyle w:val="Hyperlink"/>
                <w:rFonts w:asciiTheme="majorHAnsi" w:hAnsiTheme="majorHAnsi" w:cstheme="majorHAnsi"/>
                <w:noProof/>
              </w:rPr>
              <w:t>Background</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_Toc195622528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3</w:t>
            </w:r>
            <w:r w:rsidRPr="005B6D8D">
              <w:rPr>
                <w:rFonts w:asciiTheme="majorHAnsi" w:hAnsiTheme="majorHAnsi" w:cstheme="majorHAnsi"/>
                <w:noProof/>
                <w:webHidden/>
              </w:rPr>
              <w:fldChar w:fldCharType="end"/>
            </w:r>
          </w:hyperlink>
        </w:p>
        <w:p w14:paraId="2C60FD5B" w14:textId="2D4DE9D5" w:rsidR="005B6D8D" w:rsidRPr="005B6D8D" w:rsidRDefault="005B6D8D">
          <w:pPr>
            <w:pStyle w:val="TOC3"/>
            <w:rPr>
              <w:rFonts w:asciiTheme="majorHAnsi" w:hAnsiTheme="majorHAnsi" w:cstheme="majorHAnsi"/>
              <w:noProof/>
              <w:kern w:val="2"/>
              <w:lang w:eastAsia="en-AU"/>
              <w14:ligatures w14:val="standardContextual"/>
            </w:rPr>
          </w:pPr>
          <w:hyperlink w:anchor="_Toc195622529" w:history="1">
            <w:r w:rsidRPr="005B6D8D">
              <w:rPr>
                <w:rStyle w:val="Hyperlink"/>
                <w:rFonts w:asciiTheme="majorHAnsi" w:hAnsiTheme="majorHAnsi" w:cstheme="majorHAnsi"/>
                <w:noProof/>
              </w:rPr>
              <w:t>Funding purpose</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_Toc195622529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3</w:t>
            </w:r>
            <w:r w:rsidRPr="005B6D8D">
              <w:rPr>
                <w:rFonts w:asciiTheme="majorHAnsi" w:hAnsiTheme="majorHAnsi" w:cstheme="majorHAnsi"/>
                <w:noProof/>
                <w:webHidden/>
              </w:rPr>
              <w:fldChar w:fldCharType="end"/>
            </w:r>
          </w:hyperlink>
        </w:p>
        <w:p w14:paraId="1FE466A6" w14:textId="1CCF74C7" w:rsidR="005B6D8D" w:rsidRPr="005B6D8D" w:rsidRDefault="005B6D8D">
          <w:pPr>
            <w:pStyle w:val="TOC3"/>
            <w:rPr>
              <w:rFonts w:asciiTheme="majorHAnsi" w:hAnsiTheme="majorHAnsi" w:cstheme="majorHAnsi"/>
              <w:noProof/>
              <w:kern w:val="2"/>
              <w:lang w:eastAsia="en-AU"/>
              <w14:ligatures w14:val="standardContextual"/>
            </w:rPr>
          </w:pPr>
          <w:hyperlink w:anchor="_Toc195622530" w:history="1">
            <w:r w:rsidRPr="005B6D8D">
              <w:rPr>
                <w:rStyle w:val="Hyperlink"/>
                <w:rFonts w:asciiTheme="majorHAnsi" w:hAnsiTheme="majorHAnsi" w:cstheme="majorHAnsi"/>
                <w:noProof/>
                <w:lang w:eastAsia="en-AU"/>
              </w:rPr>
              <w:t>Project objectives</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_Toc195622530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3</w:t>
            </w:r>
            <w:r w:rsidRPr="005B6D8D">
              <w:rPr>
                <w:rFonts w:asciiTheme="majorHAnsi" w:hAnsiTheme="majorHAnsi" w:cstheme="majorHAnsi"/>
                <w:noProof/>
                <w:webHidden/>
              </w:rPr>
              <w:fldChar w:fldCharType="end"/>
            </w:r>
          </w:hyperlink>
        </w:p>
        <w:p w14:paraId="1842B8F0" w14:textId="101C8E32" w:rsidR="005B6D8D" w:rsidRPr="005B6D8D" w:rsidRDefault="005B6D8D">
          <w:pPr>
            <w:pStyle w:val="TOC3"/>
            <w:rPr>
              <w:rFonts w:asciiTheme="majorHAnsi" w:hAnsiTheme="majorHAnsi" w:cstheme="majorHAnsi"/>
              <w:noProof/>
              <w:kern w:val="2"/>
              <w:lang w:eastAsia="en-AU"/>
              <w14:ligatures w14:val="standardContextual"/>
            </w:rPr>
          </w:pPr>
          <w:hyperlink w:anchor="_Toc195622531" w:history="1">
            <w:r w:rsidRPr="005B6D8D">
              <w:rPr>
                <w:rStyle w:val="Hyperlink"/>
                <w:rFonts w:asciiTheme="majorHAnsi" w:hAnsiTheme="majorHAnsi" w:cstheme="majorHAnsi"/>
                <w:noProof/>
              </w:rPr>
              <w:t>Scope and specifications</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_Toc195622531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4</w:t>
            </w:r>
            <w:r w:rsidRPr="005B6D8D">
              <w:rPr>
                <w:rFonts w:asciiTheme="majorHAnsi" w:hAnsiTheme="majorHAnsi" w:cstheme="majorHAnsi"/>
                <w:noProof/>
                <w:webHidden/>
              </w:rPr>
              <w:fldChar w:fldCharType="end"/>
            </w:r>
          </w:hyperlink>
        </w:p>
        <w:p w14:paraId="52BD7F5E" w14:textId="2CF19ACD" w:rsidR="005B6D8D" w:rsidRPr="005B6D8D" w:rsidRDefault="005B6D8D">
          <w:pPr>
            <w:pStyle w:val="TOC3"/>
            <w:rPr>
              <w:rFonts w:asciiTheme="majorHAnsi" w:hAnsiTheme="majorHAnsi" w:cstheme="majorHAnsi"/>
              <w:noProof/>
              <w:kern w:val="2"/>
              <w:lang w:eastAsia="en-AU"/>
              <w14:ligatures w14:val="standardContextual"/>
            </w:rPr>
          </w:pPr>
          <w:hyperlink w:anchor="_Toc195622532" w:history="1">
            <w:r w:rsidRPr="005B6D8D">
              <w:rPr>
                <w:rStyle w:val="Hyperlink"/>
                <w:rFonts w:asciiTheme="majorHAnsi" w:hAnsiTheme="majorHAnsi" w:cstheme="majorHAnsi"/>
                <w:noProof/>
              </w:rPr>
              <w:t>Activities not considered in scope</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_Toc195622532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4</w:t>
            </w:r>
            <w:r w:rsidRPr="005B6D8D">
              <w:rPr>
                <w:rFonts w:asciiTheme="majorHAnsi" w:hAnsiTheme="majorHAnsi" w:cstheme="majorHAnsi"/>
                <w:noProof/>
                <w:webHidden/>
              </w:rPr>
              <w:fldChar w:fldCharType="end"/>
            </w:r>
          </w:hyperlink>
        </w:p>
        <w:p w14:paraId="4ACC0B1F" w14:textId="2517BD6A" w:rsidR="005B6D8D" w:rsidRPr="005B6D8D" w:rsidRDefault="005B6D8D">
          <w:pPr>
            <w:pStyle w:val="TOC3"/>
            <w:rPr>
              <w:rFonts w:asciiTheme="majorHAnsi" w:hAnsiTheme="majorHAnsi" w:cstheme="majorHAnsi"/>
              <w:noProof/>
              <w:kern w:val="2"/>
              <w:lang w:eastAsia="en-AU"/>
              <w14:ligatures w14:val="standardContextual"/>
            </w:rPr>
          </w:pPr>
          <w:hyperlink w:anchor="_Toc195622533" w:history="1">
            <w:r w:rsidRPr="005B6D8D">
              <w:rPr>
                <w:rStyle w:val="Hyperlink"/>
                <w:rFonts w:asciiTheme="majorHAnsi" w:hAnsiTheme="majorHAnsi" w:cstheme="majorHAnsi"/>
                <w:noProof/>
              </w:rPr>
              <w:t>Performance indicators</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_Toc195622533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4</w:t>
            </w:r>
            <w:r w:rsidRPr="005B6D8D">
              <w:rPr>
                <w:rFonts w:asciiTheme="majorHAnsi" w:hAnsiTheme="majorHAnsi" w:cstheme="majorHAnsi"/>
                <w:noProof/>
                <w:webHidden/>
              </w:rPr>
              <w:fldChar w:fldCharType="end"/>
            </w:r>
          </w:hyperlink>
        </w:p>
        <w:p w14:paraId="10D3732A" w14:textId="1A8E7C5F" w:rsidR="005B6D8D" w:rsidRPr="005B6D8D" w:rsidRDefault="005B6D8D">
          <w:pPr>
            <w:pStyle w:val="TOC2"/>
            <w:rPr>
              <w:rFonts w:asciiTheme="majorHAnsi" w:hAnsiTheme="majorHAnsi" w:cstheme="majorHAnsi"/>
              <w:noProof/>
              <w:kern w:val="2"/>
              <w:lang w:eastAsia="en-AU"/>
              <w14:ligatures w14:val="standardContextual"/>
            </w:rPr>
          </w:pPr>
          <w:hyperlink w:anchor="_Toc195622534" w:history="1">
            <w:r w:rsidRPr="005B6D8D">
              <w:rPr>
                <w:rStyle w:val="Hyperlink"/>
                <w:rFonts w:asciiTheme="majorHAnsi" w:hAnsiTheme="majorHAnsi" w:cstheme="majorHAnsi"/>
                <w:noProof/>
              </w:rPr>
              <w:t>4.</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Timeline</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_Toc195622534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4</w:t>
            </w:r>
            <w:r w:rsidRPr="005B6D8D">
              <w:rPr>
                <w:rFonts w:asciiTheme="majorHAnsi" w:hAnsiTheme="majorHAnsi" w:cstheme="majorHAnsi"/>
                <w:noProof/>
                <w:webHidden/>
              </w:rPr>
              <w:fldChar w:fldCharType="end"/>
            </w:r>
          </w:hyperlink>
        </w:p>
        <w:p w14:paraId="1AF5D000" w14:textId="325EB09C" w:rsidR="005B6D8D" w:rsidRPr="005B6D8D" w:rsidRDefault="005B6D8D">
          <w:pPr>
            <w:pStyle w:val="TOC2"/>
            <w:rPr>
              <w:rFonts w:asciiTheme="majorHAnsi" w:hAnsiTheme="majorHAnsi" w:cstheme="majorHAnsi"/>
              <w:noProof/>
              <w:kern w:val="2"/>
              <w:lang w:eastAsia="en-AU"/>
              <w14:ligatures w14:val="standardContextual"/>
            </w:rPr>
          </w:pPr>
          <w:hyperlink w:anchor="_Toc195622535" w:history="1">
            <w:r w:rsidRPr="005B6D8D">
              <w:rPr>
                <w:rStyle w:val="Hyperlink"/>
                <w:rFonts w:asciiTheme="majorHAnsi" w:hAnsiTheme="majorHAnsi" w:cstheme="majorHAnsi"/>
                <w:noProof/>
              </w:rPr>
              <w:t>5.</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Developing and submitting your application</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_Toc195622535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5</w:t>
            </w:r>
            <w:r w:rsidRPr="005B6D8D">
              <w:rPr>
                <w:rFonts w:asciiTheme="majorHAnsi" w:hAnsiTheme="majorHAnsi" w:cstheme="majorHAnsi"/>
                <w:noProof/>
                <w:webHidden/>
              </w:rPr>
              <w:fldChar w:fldCharType="end"/>
            </w:r>
          </w:hyperlink>
        </w:p>
        <w:p w14:paraId="63395D40" w14:textId="0166B512" w:rsidR="005B6D8D" w:rsidRPr="005B6D8D" w:rsidRDefault="005B6D8D">
          <w:pPr>
            <w:pStyle w:val="TOC2"/>
            <w:rPr>
              <w:rFonts w:asciiTheme="majorHAnsi" w:hAnsiTheme="majorHAnsi" w:cstheme="majorHAnsi"/>
              <w:noProof/>
              <w:kern w:val="2"/>
              <w:lang w:eastAsia="en-AU"/>
              <w14:ligatures w14:val="standardContextual"/>
            </w:rPr>
          </w:pPr>
          <w:hyperlink w:anchor="_Toc195622536" w:history="1">
            <w:r w:rsidRPr="005B6D8D">
              <w:rPr>
                <w:rStyle w:val="Hyperlink"/>
                <w:rFonts w:asciiTheme="majorHAnsi" w:hAnsiTheme="majorHAnsi" w:cstheme="majorHAnsi"/>
                <w:noProof/>
              </w:rPr>
              <w:t>6.</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Assessment Criteria</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_Toc195622536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5</w:t>
            </w:r>
            <w:r w:rsidRPr="005B6D8D">
              <w:rPr>
                <w:rFonts w:asciiTheme="majorHAnsi" w:hAnsiTheme="majorHAnsi" w:cstheme="majorHAnsi"/>
                <w:noProof/>
                <w:webHidden/>
              </w:rPr>
              <w:fldChar w:fldCharType="end"/>
            </w:r>
          </w:hyperlink>
        </w:p>
        <w:p w14:paraId="2ABB4481" w14:textId="50DAF326" w:rsidR="005B6D8D" w:rsidRPr="005B6D8D" w:rsidRDefault="005B6D8D">
          <w:pPr>
            <w:pStyle w:val="TOC2"/>
            <w:rPr>
              <w:rFonts w:asciiTheme="majorHAnsi" w:hAnsiTheme="majorHAnsi" w:cstheme="majorHAnsi"/>
              <w:noProof/>
              <w:kern w:val="2"/>
              <w:lang w:eastAsia="en-AU"/>
              <w14:ligatures w14:val="standardContextual"/>
            </w:rPr>
          </w:pPr>
          <w:hyperlink w:anchor="_Toc195622537" w:history="1">
            <w:r w:rsidRPr="005B6D8D">
              <w:rPr>
                <w:rStyle w:val="Hyperlink"/>
                <w:rFonts w:asciiTheme="majorHAnsi" w:hAnsiTheme="majorHAnsi" w:cstheme="majorHAnsi"/>
                <w:noProof/>
              </w:rPr>
              <w:t>7.</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How to contact us</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_Toc195622537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6</w:t>
            </w:r>
            <w:r w:rsidRPr="005B6D8D">
              <w:rPr>
                <w:rFonts w:asciiTheme="majorHAnsi" w:hAnsiTheme="majorHAnsi" w:cstheme="majorHAnsi"/>
                <w:noProof/>
                <w:webHidden/>
              </w:rPr>
              <w:fldChar w:fldCharType="end"/>
            </w:r>
          </w:hyperlink>
        </w:p>
        <w:p w14:paraId="6D3FE40C" w14:textId="6B960183" w:rsidR="005B6D8D" w:rsidRPr="005B6D8D" w:rsidRDefault="005B6D8D">
          <w:pPr>
            <w:pStyle w:val="TOC2"/>
            <w:rPr>
              <w:rFonts w:asciiTheme="majorHAnsi" w:hAnsiTheme="majorHAnsi" w:cstheme="majorHAnsi"/>
              <w:noProof/>
              <w:kern w:val="2"/>
              <w:lang w:eastAsia="en-AU"/>
              <w14:ligatures w14:val="standardContextual"/>
            </w:rPr>
          </w:pPr>
          <w:hyperlink w:anchor="_Toc195622538" w:history="1">
            <w:r w:rsidRPr="005B6D8D">
              <w:rPr>
                <w:rStyle w:val="Hyperlink"/>
                <w:rFonts w:asciiTheme="majorHAnsi" w:hAnsiTheme="majorHAnsi" w:cstheme="majorHAnsi"/>
                <w:noProof/>
              </w:rPr>
              <w:t>8.</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Funding</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_Toc195622538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6</w:t>
            </w:r>
            <w:r w:rsidRPr="005B6D8D">
              <w:rPr>
                <w:rFonts w:asciiTheme="majorHAnsi" w:hAnsiTheme="majorHAnsi" w:cstheme="majorHAnsi"/>
                <w:noProof/>
                <w:webHidden/>
              </w:rPr>
              <w:fldChar w:fldCharType="end"/>
            </w:r>
          </w:hyperlink>
        </w:p>
        <w:p w14:paraId="471CA2BC" w14:textId="5A65D3EC" w:rsidR="005B6D8D" w:rsidRPr="005B6D8D" w:rsidRDefault="005B6D8D">
          <w:pPr>
            <w:pStyle w:val="TOC2"/>
            <w:rPr>
              <w:rFonts w:asciiTheme="majorHAnsi" w:hAnsiTheme="majorHAnsi" w:cstheme="majorHAnsi"/>
              <w:noProof/>
              <w:kern w:val="2"/>
              <w:lang w:eastAsia="en-AU"/>
              <w14:ligatures w14:val="standardContextual"/>
            </w:rPr>
          </w:pPr>
          <w:hyperlink w:anchor="_Toc195622539" w:history="1">
            <w:r w:rsidRPr="005B6D8D">
              <w:rPr>
                <w:rStyle w:val="Hyperlink"/>
                <w:rFonts w:asciiTheme="majorHAnsi" w:hAnsiTheme="majorHAnsi" w:cstheme="majorHAnsi"/>
                <w:noProof/>
              </w:rPr>
              <w:t>9.</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Evaluation of submissions</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_Toc195622539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6</w:t>
            </w:r>
            <w:r w:rsidRPr="005B6D8D">
              <w:rPr>
                <w:rFonts w:asciiTheme="majorHAnsi" w:hAnsiTheme="majorHAnsi" w:cstheme="majorHAnsi"/>
                <w:noProof/>
                <w:webHidden/>
              </w:rPr>
              <w:fldChar w:fldCharType="end"/>
            </w:r>
          </w:hyperlink>
        </w:p>
        <w:p w14:paraId="309BE23C" w14:textId="1DC2D669" w:rsidR="005B6D8D" w:rsidRPr="005B6D8D" w:rsidRDefault="005B6D8D">
          <w:pPr>
            <w:pStyle w:val="TOC2"/>
            <w:rPr>
              <w:rFonts w:asciiTheme="majorHAnsi" w:hAnsiTheme="majorHAnsi" w:cstheme="majorHAnsi"/>
              <w:noProof/>
              <w:kern w:val="2"/>
              <w:lang w:eastAsia="en-AU"/>
              <w14:ligatures w14:val="standardContextual"/>
            </w:rPr>
          </w:pPr>
          <w:hyperlink w:anchor="_Toc195622540" w:history="1">
            <w:r w:rsidRPr="005B6D8D">
              <w:rPr>
                <w:rStyle w:val="Hyperlink"/>
                <w:rFonts w:asciiTheme="majorHAnsi" w:hAnsiTheme="majorHAnsi" w:cstheme="majorHAnsi"/>
                <w:noProof/>
              </w:rPr>
              <w:t>10.</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Contract arrangements</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_Toc195622540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6</w:t>
            </w:r>
            <w:r w:rsidRPr="005B6D8D">
              <w:rPr>
                <w:rFonts w:asciiTheme="majorHAnsi" w:hAnsiTheme="majorHAnsi" w:cstheme="majorHAnsi"/>
                <w:noProof/>
                <w:webHidden/>
              </w:rPr>
              <w:fldChar w:fldCharType="end"/>
            </w:r>
          </w:hyperlink>
        </w:p>
        <w:p w14:paraId="6742ECC3" w14:textId="3D66E23A" w:rsidR="005B6D8D" w:rsidRPr="005B6D8D" w:rsidRDefault="005B6D8D">
          <w:pPr>
            <w:pStyle w:val="TOC2"/>
            <w:rPr>
              <w:rFonts w:asciiTheme="majorHAnsi" w:hAnsiTheme="majorHAnsi" w:cstheme="majorHAnsi"/>
              <w:noProof/>
              <w:kern w:val="2"/>
              <w:lang w:eastAsia="en-AU"/>
              <w14:ligatures w14:val="standardContextual"/>
            </w:rPr>
          </w:pPr>
          <w:hyperlink w:anchor="_Toc195622541" w:history="1">
            <w:r w:rsidRPr="005B6D8D">
              <w:rPr>
                <w:rStyle w:val="Hyperlink"/>
                <w:rFonts w:asciiTheme="majorHAnsi" w:hAnsiTheme="majorHAnsi" w:cstheme="majorHAnsi"/>
                <w:noProof/>
              </w:rPr>
              <w:t>11.</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Compliance</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_Toc195622541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6</w:t>
            </w:r>
            <w:r w:rsidRPr="005B6D8D">
              <w:rPr>
                <w:rFonts w:asciiTheme="majorHAnsi" w:hAnsiTheme="majorHAnsi" w:cstheme="majorHAnsi"/>
                <w:noProof/>
                <w:webHidden/>
              </w:rPr>
              <w:fldChar w:fldCharType="end"/>
            </w:r>
          </w:hyperlink>
        </w:p>
        <w:p w14:paraId="0D81F44C" w14:textId="6CAC3A42" w:rsidR="005B6D8D" w:rsidRPr="005B6D8D" w:rsidRDefault="005B6D8D">
          <w:pPr>
            <w:pStyle w:val="TOC2"/>
            <w:rPr>
              <w:rFonts w:asciiTheme="majorHAnsi" w:hAnsiTheme="majorHAnsi" w:cstheme="majorHAnsi"/>
              <w:noProof/>
              <w:kern w:val="2"/>
              <w:lang w:eastAsia="en-AU"/>
              <w14:ligatures w14:val="standardContextual"/>
            </w:rPr>
          </w:pPr>
          <w:hyperlink w:anchor="_Toc195622542" w:history="1">
            <w:r w:rsidRPr="005B6D8D">
              <w:rPr>
                <w:rStyle w:val="Hyperlink"/>
                <w:rFonts w:asciiTheme="majorHAnsi" w:hAnsiTheme="majorHAnsi" w:cstheme="majorHAnsi"/>
                <w:noProof/>
              </w:rPr>
              <w:t>12.</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Conditions of this Grant</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_Toc195622542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7</w:t>
            </w:r>
            <w:r w:rsidRPr="005B6D8D">
              <w:rPr>
                <w:rFonts w:asciiTheme="majorHAnsi" w:hAnsiTheme="majorHAnsi" w:cstheme="majorHAnsi"/>
                <w:noProof/>
                <w:webHidden/>
              </w:rPr>
              <w:fldChar w:fldCharType="end"/>
            </w:r>
          </w:hyperlink>
        </w:p>
        <w:p w14:paraId="4D85B9F6" w14:textId="5A1A0310" w:rsidR="005B6D8D" w:rsidRPr="005B6D8D" w:rsidRDefault="005B6D8D">
          <w:pPr>
            <w:pStyle w:val="TOC2"/>
            <w:rPr>
              <w:rFonts w:asciiTheme="majorHAnsi" w:hAnsiTheme="majorHAnsi" w:cstheme="majorHAnsi"/>
              <w:noProof/>
              <w:kern w:val="2"/>
              <w:lang w:eastAsia="en-AU"/>
              <w14:ligatures w14:val="standardContextual"/>
            </w:rPr>
          </w:pPr>
          <w:hyperlink w:anchor="_Toc195622543" w:history="1">
            <w:r w:rsidRPr="005B6D8D">
              <w:rPr>
                <w:rStyle w:val="Hyperlink"/>
                <w:rFonts w:asciiTheme="majorHAnsi" w:hAnsiTheme="majorHAnsi" w:cstheme="majorHAnsi"/>
                <w:noProof/>
              </w:rPr>
              <w:t>13.</w:t>
            </w:r>
            <w:r w:rsidRPr="005B6D8D">
              <w:rPr>
                <w:rFonts w:asciiTheme="majorHAnsi" w:hAnsiTheme="majorHAnsi" w:cstheme="majorHAnsi"/>
                <w:noProof/>
                <w:kern w:val="2"/>
                <w:lang w:eastAsia="en-AU"/>
                <w14:ligatures w14:val="standardContextual"/>
              </w:rPr>
              <w:tab/>
            </w:r>
            <w:r w:rsidRPr="005B6D8D">
              <w:rPr>
                <w:rStyle w:val="Hyperlink"/>
                <w:rFonts w:asciiTheme="majorHAnsi" w:hAnsiTheme="majorHAnsi" w:cstheme="majorHAnsi"/>
                <w:noProof/>
              </w:rPr>
              <w:t>Interpretation</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_Toc195622543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8</w:t>
            </w:r>
            <w:r w:rsidRPr="005B6D8D">
              <w:rPr>
                <w:rFonts w:asciiTheme="majorHAnsi" w:hAnsiTheme="majorHAnsi" w:cstheme="majorHAnsi"/>
                <w:noProof/>
                <w:webHidden/>
              </w:rPr>
              <w:fldChar w:fldCharType="end"/>
            </w:r>
          </w:hyperlink>
        </w:p>
        <w:p w14:paraId="1E3BEE9B" w14:textId="10C49B14" w:rsidR="005B6D8D" w:rsidRPr="005B6D8D" w:rsidRDefault="005B6D8D">
          <w:pPr>
            <w:pStyle w:val="TOC3"/>
            <w:rPr>
              <w:rFonts w:asciiTheme="majorHAnsi" w:hAnsiTheme="majorHAnsi" w:cstheme="majorHAnsi"/>
              <w:noProof/>
              <w:kern w:val="2"/>
              <w:lang w:eastAsia="en-AU"/>
              <w14:ligatures w14:val="standardContextual"/>
            </w:rPr>
          </w:pPr>
          <w:hyperlink w:anchor="_Toc195622544" w:history="1">
            <w:r w:rsidRPr="005B6D8D">
              <w:rPr>
                <w:rStyle w:val="Hyperlink"/>
                <w:rFonts w:asciiTheme="majorHAnsi" w:hAnsiTheme="majorHAnsi" w:cstheme="majorHAnsi"/>
                <w:noProof/>
                <w:lang w:val="en-US"/>
              </w:rPr>
              <w:t>Definition of key terms</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_Toc195622544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8</w:t>
            </w:r>
            <w:r w:rsidRPr="005B6D8D">
              <w:rPr>
                <w:rFonts w:asciiTheme="majorHAnsi" w:hAnsiTheme="majorHAnsi" w:cstheme="majorHAnsi"/>
                <w:noProof/>
                <w:webHidden/>
              </w:rPr>
              <w:fldChar w:fldCharType="end"/>
            </w:r>
          </w:hyperlink>
        </w:p>
        <w:p w14:paraId="7C3D7AC9" w14:textId="0D7A9652" w:rsidR="005B6D8D" w:rsidRPr="005B6D8D" w:rsidRDefault="005B6D8D">
          <w:pPr>
            <w:pStyle w:val="TOC3"/>
            <w:rPr>
              <w:rFonts w:asciiTheme="majorHAnsi" w:hAnsiTheme="majorHAnsi" w:cstheme="majorHAnsi"/>
              <w:noProof/>
              <w:kern w:val="2"/>
              <w:lang w:eastAsia="en-AU"/>
              <w14:ligatures w14:val="standardContextual"/>
            </w:rPr>
          </w:pPr>
          <w:hyperlink w:anchor="_Toc195622545" w:history="1">
            <w:r w:rsidRPr="005B6D8D">
              <w:rPr>
                <w:rStyle w:val="Hyperlink"/>
                <w:rFonts w:asciiTheme="majorHAnsi" w:hAnsiTheme="majorHAnsi" w:cstheme="majorHAnsi"/>
                <w:noProof/>
                <w:lang w:val="en-US"/>
              </w:rPr>
              <w:t>Acronyms used in this document.</w:t>
            </w:r>
            <w:r w:rsidRPr="005B6D8D">
              <w:rPr>
                <w:rFonts w:asciiTheme="majorHAnsi" w:hAnsiTheme="majorHAnsi" w:cstheme="majorHAnsi"/>
                <w:noProof/>
                <w:webHidden/>
              </w:rPr>
              <w:tab/>
            </w:r>
            <w:r w:rsidRPr="005B6D8D">
              <w:rPr>
                <w:rFonts w:asciiTheme="majorHAnsi" w:hAnsiTheme="majorHAnsi" w:cstheme="majorHAnsi"/>
                <w:noProof/>
                <w:webHidden/>
              </w:rPr>
              <w:fldChar w:fldCharType="begin"/>
            </w:r>
            <w:r w:rsidRPr="005B6D8D">
              <w:rPr>
                <w:rFonts w:asciiTheme="majorHAnsi" w:hAnsiTheme="majorHAnsi" w:cstheme="majorHAnsi"/>
                <w:noProof/>
                <w:webHidden/>
              </w:rPr>
              <w:instrText xml:space="preserve"> PAGEREF _Toc195622545 \h </w:instrText>
            </w:r>
            <w:r w:rsidRPr="005B6D8D">
              <w:rPr>
                <w:rFonts w:asciiTheme="majorHAnsi" w:hAnsiTheme="majorHAnsi" w:cstheme="majorHAnsi"/>
                <w:noProof/>
                <w:webHidden/>
              </w:rPr>
            </w:r>
            <w:r w:rsidRPr="005B6D8D">
              <w:rPr>
                <w:rFonts w:asciiTheme="majorHAnsi" w:hAnsiTheme="majorHAnsi" w:cstheme="majorHAnsi"/>
                <w:noProof/>
                <w:webHidden/>
              </w:rPr>
              <w:fldChar w:fldCharType="separate"/>
            </w:r>
            <w:r w:rsidRPr="005B6D8D">
              <w:rPr>
                <w:rFonts w:asciiTheme="majorHAnsi" w:hAnsiTheme="majorHAnsi" w:cstheme="majorHAnsi"/>
                <w:noProof/>
                <w:webHidden/>
              </w:rPr>
              <w:t>8</w:t>
            </w:r>
            <w:r w:rsidRPr="005B6D8D">
              <w:rPr>
                <w:rFonts w:asciiTheme="majorHAnsi" w:hAnsiTheme="majorHAnsi" w:cstheme="majorHAnsi"/>
                <w:noProof/>
                <w:webHidden/>
              </w:rPr>
              <w:fldChar w:fldCharType="end"/>
            </w:r>
          </w:hyperlink>
        </w:p>
        <w:p w14:paraId="23EF8484" w14:textId="5D9C5FFD" w:rsidR="00C35C9A" w:rsidRPr="00E34F3F" w:rsidRDefault="00600751" w:rsidP="00E34F3F">
          <w:pPr>
            <w:pStyle w:val="TOC1"/>
            <w:tabs>
              <w:tab w:val="left" w:pos="1701"/>
            </w:tabs>
            <w:jc w:val="both"/>
            <w:rPr>
              <w:rFonts w:asciiTheme="majorHAnsi" w:eastAsiaTheme="majorEastAsia" w:hAnsiTheme="majorHAnsi" w:cstheme="majorHAnsi"/>
              <w:sz w:val="22"/>
              <w:szCs w:val="22"/>
              <w:lang w:eastAsia="en-AU"/>
            </w:rPr>
          </w:pPr>
          <w:r w:rsidRPr="005B6D8D">
            <w:rPr>
              <w:rFonts w:asciiTheme="majorHAnsi" w:eastAsiaTheme="majorEastAsia" w:hAnsiTheme="majorHAnsi" w:cstheme="majorHAnsi"/>
              <w:sz w:val="23"/>
              <w:szCs w:val="23"/>
              <w:lang w:eastAsia="en-AU"/>
            </w:rPr>
            <w:fldChar w:fldCharType="end"/>
          </w:r>
        </w:p>
        <w:p w14:paraId="61A8638F" w14:textId="71E78A5F" w:rsidR="00600751" w:rsidRPr="00E34F3F" w:rsidRDefault="00806480" w:rsidP="00E34F3F">
          <w:pPr>
            <w:tabs>
              <w:tab w:val="left" w:pos="426"/>
              <w:tab w:val="left" w:pos="1701"/>
            </w:tabs>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ab/>
          </w:r>
        </w:p>
      </w:sdtContent>
    </w:sdt>
    <w:p w14:paraId="482EFA91" w14:textId="77777777" w:rsidR="00A66658" w:rsidRPr="00E34F3F" w:rsidRDefault="00A66658" w:rsidP="00E34F3F">
      <w:pPr>
        <w:spacing w:line="276" w:lineRule="auto"/>
        <w:jc w:val="both"/>
        <w:rPr>
          <w:rFonts w:asciiTheme="majorHAnsi" w:hAnsiTheme="majorHAnsi" w:cstheme="majorHAnsi"/>
        </w:rPr>
      </w:pPr>
    </w:p>
    <w:p w14:paraId="79E435E2" w14:textId="77777777" w:rsidR="0001006A" w:rsidRPr="00E34F3F" w:rsidRDefault="0001006A" w:rsidP="00E34F3F">
      <w:pPr>
        <w:pStyle w:val="NormalWeb"/>
        <w:spacing w:beforeAutospacing="0" w:afterAutospacing="0" w:line="276" w:lineRule="auto"/>
        <w:jc w:val="both"/>
        <w:rPr>
          <w:rFonts w:asciiTheme="majorHAnsi" w:hAnsiTheme="majorHAnsi" w:cstheme="majorHAnsi"/>
        </w:rPr>
      </w:pPr>
    </w:p>
    <w:p w14:paraId="748B9E61" w14:textId="23F77FAE" w:rsidR="00CD4917" w:rsidRPr="00E34F3F" w:rsidRDefault="0001006A" w:rsidP="00E34F3F">
      <w:pPr>
        <w:pStyle w:val="Heading2"/>
        <w:numPr>
          <w:ilvl w:val="0"/>
          <w:numId w:val="6"/>
        </w:numPr>
        <w:ind w:left="426" w:hanging="426"/>
        <w:jc w:val="both"/>
        <w:rPr>
          <w:rFonts w:cstheme="majorHAnsi"/>
        </w:rPr>
      </w:pPr>
      <w:r w:rsidRPr="00E34F3F">
        <w:rPr>
          <w:rFonts w:cstheme="majorHAnsi"/>
        </w:rPr>
        <w:br w:type="column"/>
      </w:r>
      <w:bookmarkStart w:id="1" w:name="_Toc195622525"/>
      <w:r w:rsidR="006165C2" w:rsidRPr="00E34F3F">
        <w:rPr>
          <w:rFonts w:cstheme="majorHAnsi"/>
        </w:rPr>
        <w:t>Introduction</w:t>
      </w:r>
      <w:bookmarkEnd w:id="1"/>
    </w:p>
    <w:p w14:paraId="4EC06656" w14:textId="77777777" w:rsidR="00A02C67" w:rsidRPr="00E34F3F" w:rsidRDefault="00A02C67" w:rsidP="00E34F3F">
      <w:pPr>
        <w:spacing w:after="120"/>
        <w:jc w:val="both"/>
        <w:rPr>
          <w:rFonts w:asciiTheme="majorHAnsi" w:eastAsiaTheme="majorEastAsia" w:hAnsiTheme="majorHAnsi" w:cstheme="majorHAnsi"/>
          <w:sz w:val="22"/>
          <w:szCs w:val="22"/>
        </w:rPr>
      </w:pPr>
    </w:p>
    <w:p w14:paraId="3D5D2E84" w14:textId="77777777" w:rsidR="00A02C67" w:rsidRPr="00E34F3F" w:rsidRDefault="00A02C67" w:rsidP="00E34F3F">
      <w:pPr>
        <w:pStyle w:val="NoSpacing"/>
        <w:spacing w:line="276" w:lineRule="auto"/>
        <w:jc w:val="both"/>
        <w:rPr>
          <w:rFonts w:asciiTheme="majorHAnsi" w:eastAsia="Times New Roman" w:hAnsiTheme="majorHAnsi" w:cstheme="majorHAnsi"/>
          <w:b/>
          <w:bCs/>
          <w:sz w:val="22"/>
          <w:szCs w:val="22"/>
        </w:rPr>
      </w:pPr>
      <w:r w:rsidRPr="00E34F3F">
        <w:rPr>
          <w:rFonts w:asciiTheme="majorHAnsi" w:eastAsiaTheme="majorEastAsia" w:hAnsiTheme="majorHAnsi" w:cstheme="majorHAnsi"/>
          <w:sz w:val="22"/>
          <w:szCs w:val="22"/>
        </w:rPr>
        <w:t>COORDINARE</w:t>
      </w:r>
      <w:r w:rsidRPr="00E34F3F">
        <w:rPr>
          <w:rFonts w:asciiTheme="majorHAnsi" w:eastAsia="Calibri" w:hAnsiTheme="majorHAnsi" w:cstheme="majorHAnsi"/>
          <w:sz w:val="22"/>
          <w:szCs w:val="22"/>
        </w:rPr>
        <w:t xml:space="preserve">, as the </w:t>
      </w:r>
      <w:proofErr w:type="gramStart"/>
      <w:r w:rsidRPr="00E34F3F">
        <w:rPr>
          <w:rFonts w:asciiTheme="majorHAnsi" w:eastAsiaTheme="majorEastAsia" w:hAnsiTheme="majorHAnsi" w:cstheme="majorHAnsi"/>
          <w:sz w:val="22"/>
          <w:szCs w:val="22"/>
        </w:rPr>
        <w:t>South Eastern</w:t>
      </w:r>
      <w:proofErr w:type="gramEnd"/>
      <w:r w:rsidRPr="00E34F3F">
        <w:rPr>
          <w:rFonts w:asciiTheme="majorHAnsi" w:eastAsiaTheme="majorEastAsia" w:hAnsiTheme="majorHAnsi" w:cstheme="majorHAnsi"/>
          <w:sz w:val="22"/>
          <w:szCs w:val="22"/>
        </w:rPr>
        <w:t xml:space="preserve"> NSW Primary Health Network</w:t>
      </w:r>
      <w:r w:rsidRPr="00E34F3F">
        <w:rPr>
          <w:rFonts w:asciiTheme="majorHAnsi" w:eastAsia="Calibri" w:hAnsiTheme="majorHAnsi" w:cstheme="majorHAnsi"/>
          <w:sz w:val="22"/>
          <w:szCs w:val="22"/>
        </w:rPr>
        <w:t xml:space="preserve">, is dedicated to fostering healthier communities. We focus our efforts on those who face the biggest inequities. To do this, we collaborate with the community, general practices and other stakeholders to design solutions that make it easier for people to get the health care they need. </w:t>
      </w:r>
      <w:r w:rsidRPr="00E34F3F">
        <w:rPr>
          <w:rFonts w:asciiTheme="majorHAnsi" w:eastAsia="Times New Roman" w:hAnsiTheme="majorHAnsi" w:cstheme="majorHAnsi"/>
          <w:b/>
          <w:sz w:val="22"/>
          <w:szCs w:val="22"/>
        </w:rPr>
        <w:t xml:space="preserve">More information about COORDINARE – SENSW PHN can be found on our </w:t>
      </w:r>
      <w:hyperlink r:id="rId12">
        <w:r w:rsidRPr="00E34F3F">
          <w:rPr>
            <w:rFonts w:asciiTheme="majorHAnsi" w:eastAsia="Times New Roman" w:hAnsiTheme="majorHAnsi" w:cstheme="majorHAnsi"/>
            <w:b/>
            <w:sz w:val="22"/>
            <w:szCs w:val="22"/>
            <w:u w:val="single"/>
          </w:rPr>
          <w:t>website</w:t>
        </w:r>
      </w:hyperlink>
      <w:r w:rsidRPr="00E34F3F">
        <w:rPr>
          <w:rFonts w:asciiTheme="majorHAnsi" w:eastAsia="Times New Roman" w:hAnsiTheme="majorHAnsi" w:cstheme="majorHAnsi"/>
          <w:b/>
          <w:sz w:val="22"/>
          <w:szCs w:val="22"/>
        </w:rPr>
        <w:t>.</w:t>
      </w:r>
    </w:p>
    <w:p w14:paraId="1682E0DE" w14:textId="79058585" w:rsidR="00C23C09" w:rsidRPr="00E34F3F" w:rsidRDefault="35F332D3" w:rsidP="00E34F3F">
      <w:pPr>
        <w:spacing w:after="120"/>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COORDINARE</w:t>
      </w:r>
      <w:r w:rsidR="009E7445" w:rsidRPr="00E34F3F">
        <w:rPr>
          <w:rFonts w:asciiTheme="majorHAnsi" w:eastAsiaTheme="majorEastAsia" w:hAnsiTheme="majorHAnsi" w:cstheme="majorHAnsi"/>
          <w:sz w:val="22"/>
          <w:szCs w:val="22"/>
        </w:rPr>
        <w:t xml:space="preserve"> – </w:t>
      </w:r>
      <w:proofErr w:type="gramStart"/>
      <w:r w:rsidR="009E7445" w:rsidRPr="00E34F3F">
        <w:rPr>
          <w:rFonts w:asciiTheme="majorHAnsi" w:eastAsiaTheme="majorEastAsia" w:hAnsiTheme="majorHAnsi" w:cstheme="majorHAnsi"/>
          <w:sz w:val="22"/>
          <w:szCs w:val="22"/>
        </w:rPr>
        <w:t>South Eastern</w:t>
      </w:r>
      <w:proofErr w:type="gramEnd"/>
      <w:r w:rsidR="009E7445" w:rsidRPr="00E34F3F">
        <w:rPr>
          <w:rFonts w:asciiTheme="majorHAnsi" w:eastAsiaTheme="majorEastAsia" w:hAnsiTheme="majorHAnsi" w:cstheme="majorHAnsi"/>
          <w:sz w:val="22"/>
          <w:szCs w:val="22"/>
        </w:rPr>
        <w:t xml:space="preserve"> NSW </w:t>
      </w:r>
      <w:r w:rsidR="00600DE9" w:rsidRPr="00E34F3F">
        <w:rPr>
          <w:rFonts w:asciiTheme="majorHAnsi" w:eastAsiaTheme="majorEastAsia" w:hAnsiTheme="majorHAnsi" w:cstheme="majorHAnsi"/>
          <w:sz w:val="22"/>
          <w:szCs w:val="22"/>
        </w:rPr>
        <w:t>Primary Health Network (SENSW PHN)</w:t>
      </w:r>
      <w:r w:rsidRPr="00E34F3F">
        <w:rPr>
          <w:rFonts w:asciiTheme="majorHAnsi" w:eastAsiaTheme="majorEastAsia" w:hAnsiTheme="majorHAnsi" w:cstheme="majorHAnsi"/>
          <w:sz w:val="22"/>
          <w:szCs w:val="22"/>
        </w:rPr>
        <w:t xml:space="preserve"> </w:t>
      </w:r>
      <w:r w:rsidR="00D22ED5" w:rsidRPr="00E34F3F">
        <w:rPr>
          <w:rFonts w:asciiTheme="majorHAnsi" w:eastAsiaTheme="majorEastAsia" w:hAnsiTheme="majorHAnsi" w:cstheme="majorHAnsi"/>
          <w:sz w:val="22"/>
          <w:szCs w:val="22"/>
        </w:rPr>
        <w:t>invites application</w:t>
      </w:r>
      <w:r w:rsidR="00314EF6" w:rsidRPr="00E34F3F">
        <w:rPr>
          <w:rFonts w:asciiTheme="majorHAnsi" w:eastAsiaTheme="majorEastAsia" w:hAnsiTheme="majorHAnsi" w:cstheme="majorHAnsi"/>
          <w:sz w:val="22"/>
          <w:szCs w:val="22"/>
        </w:rPr>
        <w:t>s</w:t>
      </w:r>
      <w:r w:rsidR="00D22ED5" w:rsidRPr="00E34F3F">
        <w:rPr>
          <w:rFonts w:asciiTheme="majorHAnsi" w:eastAsiaTheme="majorEastAsia" w:hAnsiTheme="majorHAnsi" w:cstheme="majorHAnsi"/>
          <w:sz w:val="22"/>
          <w:szCs w:val="22"/>
        </w:rPr>
        <w:t xml:space="preserve"> from </w:t>
      </w:r>
      <w:r w:rsidR="00600DE9" w:rsidRPr="00E34F3F">
        <w:rPr>
          <w:rFonts w:asciiTheme="majorHAnsi" w:eastAsiaTheme="majorEastAsia" w:hAnsiTheme="majorHAnsi" w:cstheme="majorHAnsi"/>
          <w:sz w:val="22"/>
          <w:szCs w:val="22"/>
        </w:rPr>
        <w:t>g</w:t>
      </w:r>
      <w:r w:rsidR="00A874D8" w:rsidRPr="00E34F3F">
        <w:rPr>
          <w:rFonts w:asciiTheme="majorHAnsi" w:eastAsiaTheme="majorEastAsia" w:hAnsiTheme="majorHAnsi" w:cstheme="majorHAnsi"/>
          <w:sz w:val="22"/>
          <w:szCs w:val="22"/>
        </w:rPr>
        <w:t xml:space="preserve">eneral </w:t>
      </w:r>
      <w:r w:rsidR="00600DE9" w:rsidRPr="00E34F3F">
        <w:rPr>
          <w:rFonts w:asciiTheme="majorHAnsi" w:eastAsiaTheme="majorEastAsia" w:hAnsiTheme="majorHAnsi" w:cstheme="majorHAnsi"/>
          <w:sz w:val="22"/>
          <w:szCs w:val="22"/>
        </w:rPr>
        <w:t>p</w:t>
      </w:r>
      <w:r w:rsidR="1A36DFA3" w:rsidRPr="00E34F3F">
        <w:rPr>
          <w:rFonts w:asciiTheme="majorHAnsi" w:eastAsiaTheme="majorEastAsia" w:hAnsiTheme="majorHAnsi" w:cstheme="majorHAnsi"/>
          <w:sz w:val="22"/>
          <w:szCs w:val="22"/>
        </w:rPr>
        <w:t xml:space="preserve">ractices </w:t>
      </w:r>
      <w:r w:rsidR="00DD32EA" w:rsidRPr="00E34F3F">
        <w:rPr>
          <w:rFonts w:asciiTheme="majorHAnsi" w:eastAsiaTheme="majorEastAsia" w:hAnsiTheme="majorHAnsi" w:cstheme="majorHAnsi"/>
          <w:sz w:val="22"/>
          <w:szCs w:val="22"/>
        </w:rPr>
        <w:t xml:space="preserve">and Aboriginal Medical Services </w:t>
      </w:r>
      <w:r w:rsidR="00A83DDC" w:rsidRPr="00E34F3F">
        <w:rPr>
          <w:rFonts w:asciiTheme="majorHAnsi" w:eastAsiaTheme="majorEastAsia" w:hAnsiTheme="majorHAnsi" w:cstheme="majorHAnsi"/>
          <w:sz w:val="22"/>
          <w:szCs w:val="22"/>
        </w:rPr>
        <w:t>participating in the Work</w:t>
      </w:r>
      <w:r w:rsidR="002F68E2" w:rsidRPr="00E34F3F">
        <w:rPr>
          <w:rFonts w:asciiTheme="majorHAnsi" w:eastAsiaTheme="majorEastAsia" w:hAnsiTheme="majorHAnsi" w:cstheme="majorHAnsi"/>
          <w:sz w:val="22"/>
          <w:szCs w:val="22"/>
        </w:rPr>
        <w:t xml:space="preserve">force Incentive Program – </w:t>
      </w:r>
      <w:r w:rsidR="00D30278" w:rsidRPr="00E34F3F">
        <w:rPr>
          <w:rFonts w:asciiTheme="majorHAnsi" w:eastAsiaTheme="majorEastAsia" w:hAnsiTheme="majorHAnsi" w:cstheme="majorHAnsi"/>
          <w:sz w:val="22"/>
          <w:szCs w:val="22"/>
        </w:rPr>
        <w:t>P</w:t>
      </w:r>
      <w:r w:rsidR="002F68E2" w:rsidRPr="00E34F3F">
        <w:rPr>
          <w:rFonts w:asciiTheme="majorHAnsi" w:eastAsiaTheme="majorEastAsia" w:hAnsiTheme="majorHAnsi" w:cstheme="majorHAnsi"/>
          <w:sz w:val="22"/>
          <w:szCs w:val="22"/>
        </w:rPr>
        <w:t xml:space="preserve">ractice </w:t>
      </w:r>
      <w:r w:rsidR="00D30278" w:rsidRPr="00E34F3F">
        <w:rPr>
          <w:rFonts w:asciiTheme="majorHAnsi" w:eastAsiaTheme="majorEastAsia" w:hAnsiTheme="majorHAnsi" w:cstheme="majorHAnsi"/>
          <w:sz w:val="22"/>
          <w:szCs w:val="22"/>
        </w:rPr>
        <w:t>S</w:t>
      </w:r>
      <w:r w:rsidR="002F68E2" w:rsidRPr="00E34F3F">
        <w:rPr>
          <w:rFonts w:asciiTheme="majorHAnsi" w:eastAsiaTheme="majorEastAsia" w:hAnsiTheme="majorHAnsi" w:cstheme="majorHAnsi"/>
          <w:sz w:val="22"/>
          <w:szCs w:val="22"/>
        </w:rPr>
        <w:t>tream</w:t>
      </w:r>
      <w:r w:rsidR="00141B91" w:rsidRPr="00E34F3F">
        <w:rPr>
          <w:rFonts w:asciiTheme="majorHAnsi" w:eastAsiaTheme="majorEastAsia" w:hAnsiTheme="majorHAnsi" w:cstheme="majorHAnsi"/>
          <w:sz w:val="22"/>
          <w:szCs w:val="22"/>
        </w:rPr>
        <w:t xml:space="preserve"> </w:t>
      </w:r>
      <w:r w:rsidR="1A36DFA3" w:rsidRPr="00E34F3F">
        <w:rPr>
          <w:rFonts w:asciiTheme="majorHAnsi" w:eastAsiaTheme="majorEastAsia" w:hAnsiTheme="majorHAnsi" w:cstheme="majorHAnsi"/>
          <w:sz w:val="22"/>
          <w:szCs w:val="22"/>
        </w:rPr>
        <w:t>to</w:t>
      </w:r>
      <w:r w:rsidR="00342DF0" w:rsidRPr="00E34F3F">
        <w:rPr>
          <w:rFonts w:asciiTheme="majorHAnsi" w:eastAsiaTheme="majorEastAsia" w:hAnsiTheme="majorHAnsi" w:cstheme="majorHAnsi"/>
          <w:sz w:val="22"/>
          <w:szCs w:val="22"/>
        </w:rPr>
        <w:t xml:space="preserve"> develop a program for multidisciplinary </w:t>
      </w:r>
      <w:proofErr w:type="gramStart"/>
      <w:r w:rsidR="00342DF0" w:rsidRPr="00E34F3F">
        <w:rPr>
          <w:rFonts w:asciiTheme="majorHAnsi" w:eastAsiaTheme="majorEastAsia" w:hAnsiTheme="majorHAnsi" w:cstheme="majorHAnsi"/>
          <w:sz w:val="22"/>
          <w:szCs w:val="22"/>
        </w:rPr>
        <w:t>team based</w:t>
      </w:r>
      <w:proofErr w:type="gramEnd"/>
      <w:r w:rsidR="00342DF0" w:rsidRPr="00E34F3F">
        <w:rPr>
          <w:rFonts w:asciiTheme="majorHAnsi" w:eastAsiaTheme="majorEastAsia" w:hAnsiTheme="majorHAnsi" w:cstheme="majorHAnsi"/>
          <w:sz w:val="22"/>
          <w:szCs w:val="22"/>
        </w:rPr>
        <w:t xml:space="preserve"> learning in their practice</w:t>
      </w:r>
      <w:r w:rsidR="00C23C09" w:rsidRPr="00E34F3F">
        <w:rPr>
          <w:rFonts w:asciiTheme="majorHAnsi" w:eastAsiaTheme="majorEastAsia" w:hAnsiTheme="majorHAnsi" w:cstheme="majorHAnsi"/>
          <w:sz w:val="22"/>
          <w:szCs w:val="22"/>
        </w:rPr>
        <w:t xml:space="preserve">. </w:t>
      </w:r>
    </w:p>
    <w:p w14:paraId="17E5C4A6" w14:textId="534E9268" w:rsidR="004E76DC" w:rsidRPr="00E34F3F" w:rsidRDefault="004E76DC" w:rsidP="00E34F3F">
      <w:pPr>
        <w:spacing w:before="120" w:after="120"/>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 xml:space="preserve">Multidisciplinary learning within primary care </w:t>
      </w:r>
      <w:r w:rsidR="0063626F" w:rsidRPr="00E34F3F">
        <w:rPr>
          <w:rFonts w:asciiTheme="majorHAnsi" w:eastAsiaTheme="majorEastAsia" w:hAnsiTheme="majorHAnsi" w:cstheme="majorHAnsi"/>
          <w:sz w:val="22"/>
          <w:szCs w:val="22"/>
          <w:lang w:eastAsia="en-AU"/>
        </w:rPr>
        <w:t>promotes</w:t>
      </w:r>
      <w:r w:rsidR="000F1316" w:rsidRPr="00E34F3F">
        <w:rPr>
          <w:rFonts w:asciiTheme="majorHAnsi" w:eastAsiaTheme="majorEastAsia" w:hAnsiTheme="majorHAnsi" w:cstheme="majorHAnsi"/>
          <w:sz w:val="22"/>
          <w:szCs w:val="22"/>
          <w:lang w:eastAsia="en-AU"/>
        </w:rPr>
        <w:t xml:space="preserve"> </w:t>
      </w:r>
      <w:r w:rsidRPr="00E34F3F">
        <w:rPr>
          <w:rFonts w:asciiTheme="majorHAnsi" w:eastAsiaTheme="majorEastAsia" w:hAnsiTheme="majorHAnsi" w:cstheme="majorHAnsi"/>
          <w:sz w:val="22"/>
          <w:szCs w:val="22"/>
          <w:lang w:eastAsia="en-AU"/>
        </w:rPr>
        <w:t xml:space="preserve">development of the skills and knowledge required to deliver high quality patient care.  </w:t>
      </w:r>
      <w:r w:rsidR="000D6078" w:rsidRPr="00E34F3F">
        <w:rPr>
          <w:rFonts w:asciiTheme="majorHAnsi" w:eastAsiaTheme="majorEastAsia" w:hAnsiTheme="majorHAnsi" w:cstheme="majorHAnsi"/>
          <w:sz w:val="22"/>
          <w:szCs w:val="22"/>
          <w:lang w:eastAsia="en-AU"/>
        </w:rPr>
        <w:t xml:space="preserve">This </w:t>
      </w:r>
      <w:r w:rsidR="0063626F" w:rsidRPr="00E34F3F">
        <w:rPr>
          <w:rFonts w:asciiTheme="majorHAnsi" w:eastAsiaTheme="majorEastAsia" w:hAnsiTheme="majorHAnsi" w:cstheme="majorHAnsi"/>
          <w:sz w:val="22"/>
          <w:szCs w:val="22"/>
          <w:lang w:eastAsia="en-AU"/>
        </w:rPr>
        <w:t xml:space="preserve">funding </w:t>
      </w:r>
      <w:r w:rsidR="000D6078" w:rsidRPr="00E34F3F">
        <w:rPr>
          <w:rFonts w:asciiTheme="majorHAnsi" w:eastAsiaTheme="majorEastAsia" w:hAnsiTheme="majorHAnsi" w:cstheme="majorHAnsi"/>
          <w:sz w:val="22"/>
          <w:szCs w:val="22"/>
          <w:lang w:eastAsia="en-AU"/>
        </w:rPr>
        <w:t xml:space="preserve">opportunity </w:t>
      </w:r>
      <w:r w:rsidR="00160EFF" w:rsidRPr="00E34F3F">
        <w:rPr>
          <w:rFonts w:asciiTheme="majorHAnsi" w:eastAsiaTheme="majorEastAsia" w:hAnsiTheme="majorHAnsi" w:cstheme="majorHAnsi"/>
          <w:sz w:val="22"/>
          <w:szCs w:val="22"/>
          <w:lang w:eastAsia="en-AU"/>
        </w:rPr>
        <w:t xml:space="preserve">will </w:t>
      </w:r>
      <w:r w:rsidR="001F7CC2" w:rsidRPr="00E34F3F">
        <w:rPr>
          <w:rFonts w:asciiTheme="majorHAnsi" w:eastAsiaTheme="majorEastAsia" w:hAnsiTheme="majorHAnsi" w:cstheme="majorHAnsi"/>
          <w:sz w:val="22"/>
          <w:szCs w:val="22"/>
          <w:lang w:eastAsia="en-AU"/>
        </w:rPr>
        <w:t xml:space="preserve">support general practice </w:t>
      </w:r>
      <w:r w:rsidR="00857C10" w:rsidRPr="00E34F3F">
        <w:rPr>
          <w:rFonts w:asciiTheme="majorHAnsi" w:eastAsiaTheme="majorEastAsia" w:hAnsiTheme="majorHAnsi" w:cstheme="majorHAnsi"/>
          <w:sz w:val="22"/>
          <w:szCs w:val="22"/>
          <w:lang w:eastAsia="en-AU"/>
        </w:rPr>
        <w:t xml:space="preserve">and Aboriginal Medical Services </w:t>
      </w:r>
      <w:r w:rsidR="00187999" w:rsidRPr="00E34F3F">
        <w:rPr>
          <w:rFonts w:asciiTheme="majorHAnsi" w:eastAsiaTheme="majorEastAsia" w:hAnsiTheme="majorHAnsi" w:cstheme="majorHAnsi"/>
          <w:sz w:val="22"/>
          <w:szCs w:val="22"/>
          <w:lang w:eastAsia="en-AU"/>
        </w:rPr>
        <w:t xml:space="preserve">to enhance existing models of care through interprofessional education and capacity building at the practice level. </w:t>
      </w:r>
    </w:p>
    <w:p w14:paraId="1F49E722" w14:textId="116B69D7" w:rsidR="004C5AFB" w:rsidRPr="00E34F3F" w:rsidRDefault="00907B71" w:rsidP="00E34F3F">
      <w:pPr>
        <w:spacing w:after="120"/>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 xml:space="preserve">There is funding of </w:t>
      </w:r>
      <w:r w:rsidRPr="00E34F3F">
        <w:rPr>
          <w:rFonts w:asciiTheme="majorHAnsi" w:eastAsiaTheme="majorEastAsia" w:hAnsiTheme="majorHAnsi" w:cstheme="majorHAnsi"/>
          <w:b/>
          <w:bCs/>
          <w:sz w:val="22"/>
          <w:szCs w:val="22"/>
        </w:rPr>
        <w:t>up to $</w:t>
      </w:r>
      <w:r w:rsidR="008D3F1F" w:rsidRPr="00E34F3F">
        <w:rPr>
          <w:rFonts w:asciiTheme="majorHAnsi" w:eastAsiaTheme="majorEastAsia" w:hAnsiTheme="majorHAnsi" w:cstheme="majorHAnsi"/>
          <w:b/>
          <w:bCs/>
          <w:sz w:val="22"/>
          <w:szCs w:val="22"/>
        </w:rPr>
        <w:t>6</w:t>
      </w:r>
      <w:r w:rsidR="00CC16D9" w:rsidRPr="00E34F3F">
        <w:rPr>
          <w:rFonts w:asciiTheme="majorHAnsi" w:eastAsiaTheme="majorEastAsia" w:hAnsiTheme="majorHAnsi" w:cstheme="majorHAnsi"/>
          <w:b/>
          <w:bCs/>
          <w:sz w:val="22"/>
          <w:szCs w:val="22"/>
        </w:rPr>
        <w:t>,000</w:t>
      </w:r>
      <w:r w:rsidRPr="00E34F3F">
        <w:rPr>
          <w:rFonts w:asciiTheme="majorHAnsi" w:eastAsiaTheme="majorEastAsia" w:hAnsiTheme="majorHAnsi" w:cstheme="majorHAnsi"/>
          <w:sz w:val="22"/>
          <w:szCs w:val="22"/>
        </w:rPr>
        <w:t xml:space="preserve"> ex GST </w:t>
      </w:r>
      <w:r w:rsidR="00CC16D9" w:rsidRPr="00E34F3F">
        <w:rPr>
          <w:rFonts w:asciiTheme="majorHAnsi" w:eastAsiaTheme="majorEastAsia" w:hAnsiTheme="majorHAnsi" w:cstheme="majorHAnsi"/>
          <w:sz w:val="22"/>
          <w:szCs w:val="22"/>
        </w:rPr>
        <w:t>per practice</w:t>
      </w:r>
      <w:r w:rsidR="00F91220" w:rsidRPr="00E34F3F">
        <w:rPr>
          <w:rFonts w:asciiTheme="majorHAnsi" w:eastAsiaTheme="majorEastAsia" w:hAnsiTheme="majorHAnsi" w:cstheme="majorHAnsi"/>
          <w:sz w:val="22"/>
          <w:szCs w:val="22"/>
        </w:rPr>
        <w:t>,</w:t>
      </w:r>
      <w:r w:rsidR="00CC16D9" w:rsidRPr="00E34F3F">
        <w:rPr>
          <w:rFonts w:asciiTheme="majorHAnsi" w:eastAsiaTheme="majorEastAsia" w:hAnsiTheme="majorHAnsi" w:cstheme="majorHAnsi"/>
          <w:sz w:val="22"/>
          <w:szCs w:val="22"/>
        </w:rPr>
        <w:t xml:space="preserve"> </w:t>
      </w:r>
      <w:r w:rsidR="00123FF2" w:rsidRPr="00E34F3F">
        <w:rPr>
          <w:rFonts w:asciiTheme="majorHAnsi" w:eastAsiaTheme="majorEastAsia" w:hAnsiTheme="majorHAnsi" w:cstheme="majorHAnsi"/>
          <w:b/>
          <w:bCs/>
          <w:sz w:val="22"/>
          <w:szCs w:val="22"/>
        </w:rPr>
        <w:t xml:space="preserve">available </w:t>
      </w:r>
      <w:r w:rsidR="009B411A" w:rsidRPr="00E34F3F">
        <w:rPr>
          <w:rFonts w:asciiTheme="majorHAnsi" w:eastAsiaTheme="majorEastAsia" w:hAnsiTheme="majorHAnsi" w:cstheme="majorHAnsi"/>
          <w:b/>
          <w:bCs/>
          <w:sz w:val="22"/>
          <w:szCs w:val="22"/>
        </w:rPr>
        <w:t xml:space="preserve">for </w:t>
      </w:r>
      <w:r w:rsidR="005E772C" w:rsidRPr="00E34F3F">
        <w:rPr>
          <w:rFonts w:asciiTheme="majorHAnsi" w:eastAsiaTheme="majorEastAsia" w:hAnsiTheme="majorHAnsi" w:cstheme="majorHAnsi"/>
          <w:b/>
          <w:bCs/>
          <w:sz w:val="22"/>
          <w:szCs w:val="22"/>
        </w:rPr>
        <w:t>15 practices</w:t>
      </w:r>
      <w:r w:rsidR="00E9798E" w:rsidRPr="00E34F3F">
        <w:rPr>
          <w:rFonts w:asciiTheme="majorHAnsi" w:eastAsiaTheme="majorEastAsia" w:hAnsiTheme="majorHAnsi" w:cstheme="majorHAnsi"/>
          <w:sz w:val="22"/>
          <w:szCs w:val="22"/>
        </w:rPr>
        <w:t xml:space="preserve">, commencing </w:t>
      </w:r>
      <w:r w:rsidR="00E9798E" w:rsidRPr="00E34F3F">
        <w:rPr>
          <w:rFonts w:asciiTheme="majorHAnsi" w:eastAsiaTheme="majorEastAsia" w:hAnsiTheme="majorHAnsi" w:cstheme="majorHAnsi"/>
          <w:b/>
          <w:bCs/>
          <w:sz w:val="22"/>
          <w:szCs w:val="22"/>
        </w:rPr>
        <w:t xml:space="preserve">from </w:t>
      </w:r>
      <w:r w:rsidR="00202B82" w:rsidRPr="00E34F3F">
        <w:rPr>
          <w:rFonts w:asciiTheme="majorHAnsi" w:eastAsiaTheme="majorEastAsia" w:hAnsiTheme="majorHAnsi" w:cstheme="majorHAnsi"/>
          <w:b/>
          <w:bCs/>
          <w:sz w:val="22"/>
          <w:szCs w:val="22"/>
        </w:rPr>
        <w:t>June</w:t>
      </w:r>
      <w:r w:rsidR="00E9798E" w:rsidRPr="00E34F3F">
        <w:rPr>
          <w:rFonts w:asciiTheme="majorHAnsi" w:eastAsiaTheme="majorEastAsia" w:hAnsiTheme="majorHAnsi" w:cstheme="majorHAnsi"/>
          <w:b/>
          <w:bCs/>
          <w:sz w:val="22"/>
          <w:szCs w:val="22"/>
        </w:rPr>
        <w:t xml:space="preserve"> 2025 to 30 November 2025</w:t>
      </w:r>
      <w:r w:rsidR="009B411A" w:rsidRPr="00E34F3F">
        <w:rPr>
          <w:rFonts w:asciiTheme="majorHAnsi" w:eastAsiaTheme="majorEastAsia" w:hAnsiTheme="majorHAnsi" w:cstheme="majorHAnsi"/>
          <w:b/>
          <w:bCs/>
          <w:sz w:val="22"/>
          <w:szCs w:val="22"/>
        </w:rPr>
        <w:t>.</w:t>
      </w:r>
      <w:r w:rsidR="009B411A" w:rsidRPr="00E34F3F">
        <w:rPr>
          <w:rFonts w:asciiTheme="majorHAnsi" w:eastAsiaTheme="majorEastAsia" w:hAnsiTheme="majorHAnsi" w:cstheme="majorHAnsi"/>
          <w:sz w:val="22"/>
          <w:szCs w:val="22"/>
        </w:rPr>
        <w:t xml:space="preserve"> </w:t>
      </w:r>
    </w:p>
    <w:p w14:paraId="5A854FEC" w14:textId="3AB3EFF1" w:rsidR="00183D80" w:rsidRPr="00E34F3F" w:rsidRDefault="00FF0308" w:rsidP="00E34F3F">
      <w:pPr>
        <w:pStyle w:val="Heading2"/>
        <w:numPr>
          <w:ilvl w:val="0"/>
          <w:numId w:val="6"/>
        </w:numPr>
        <w:spacing w:before="240"/>
        <w:ind w:left="425" w:hanging="425"/>
        <w:jc w:val="both"/>
        <w:rPr>
          <w:rFonts w:cstheme="majorHAnsi"/>
        </w:rPr>
      </w:pPr>
      <w:bookmarkStart w:id="2" w:name="_Toc195622526"/>
      <w:r w:rsidRPr="00E34F3F">
        <w:rPr>
          <w:rFonts w:cstheme="majorHAnsi"/>
        </w:rPr>
        <w:t>Who can apply?</w:t>
      </w:r>
      <w:bookmarkEnd w:id="2"/>
    </w:p>
    <w:p w14:paraId="237F44CE" w14:textId="77777777" w:rsidR="00FF0308" w:rsidRPr="00E34F3F" w:rsidRDefault="00FF0308" w:rsidP="00E34F3F">
      <w:pPr>
        <w:jc w:val="both"/>
        <w:rPr>
          <w:rFonts w:asciiTheme="majorHAnsi" w:hAnsiTheme="majorHAnsi" w:cstheme="majorHAnsi"/>
        </w:rPr>
      </w:pPr>
    </w:p>
    <w:p w14:paraId="0DB61AD2" w14:textId="77777777" w:rsidR="00FF0308" w:rsidRPr="00E34F3F" w:rsidRDefault="00FF0308" w:rsidP="00E34F3F">
      <w:pPr>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 xml:space="preserve">Eligible practices are those practices within the SENSW PHN catchment who are </w:t>
      </w:r>
      <w:r w:rsidRPr="00BB51F5">
        <w:rPr>
          <w:rFonts w:asciiTheme="majorHAnsi" w:eastAsiaTheme="majorEastAsia" w:hAnsiTheme="majorHAnsi" w:cstheme="majorHAnsi"/>
          <w:b/>
          <w:bCs/>
          <w:sz w:val="22"/>
          <w:szCs w:val="22"/>
          <w:u w:val="single"/>
          <w:lang w:eastAsia="en-AU"/>
        </w:rPr>
        <w:t>registered</w:t>
      </w:r>
      <w:r w:rsidRPr="00E34F3F">
        <w:rPr>
          <w:rFonts w:asciiTheme="majorHAnsi" w:eastAsiaTheme="majorEastAsia" w:hAnsiTheme="majorHAnsi" w:cstheme="majorHAnsi"/>
          <w:sz w:val="22"/>
          <w:szCs w:val="22"/>
          <w:lang w:eastAsia="en-AU"/>
        </w:rPr>
        <w:t xml:space="preserve"> and </w:t>
      </w:r>
      <w:r w:rsidRPr="00BB51F5">
        <w:rPr>
          <w:rFonts w:asciiTheme="majorHAnsi" w:eastAsiaTheme="majorEastAsia" w:hAnsiTheme="majorHAnsi" w:cstheme="majorHAnsi"/>
          <w:b/>
          <w:bCs/>
          <w:sz w:val="22"/>
          <w:szCs w:val="22"/>
          <w:u w:val="single"/>
          <w:lang w:eastAsia="en-AU"/>
        </w:rPr>
        <w:t xml:space="preserve">participating </w:t>
      </w:r>
      <w:r w:rsidRPr="00E34F3F">
        <w:rPr>
          <w:rFonts w:asciiTheme="majorHAnsi" w:eastAsiaTheme="majorEastAsia" w:hAnsiTheme="majorHAnsi" w:cstheme="majorHAnsi"/>
          <w:sz w:val="22"/>
          <w:szCs w:val="22"/>
          <w:lang w:eastAsia="en-AU"/>
        </w:rPr>
        <w:t xml:space="preserve">in the Department of Health and Aged Care’s Workforce Incentive Program (WIP) – Practice Stream (PS) incentive.   </w:t>
      </w:r>
    </w:p>
    <w:p w14:paraId="27C45D61" w14:textId="2CC89249" w:rsidR="008602A8" w:rsidRPr="00E34F3F" w:rsidRDefault="00420BDC" w:rsidP="00E34F3F">
      <w:pPr>
        <w:pStyle w:val="Heading2"/>
        <w:numPr>
          <w:ilvl w:val="0"/>
          <w:numId w:val="6"/>
        </w:numPr>
        <w:spacing w:before="240" w:after="120"/>
        <w:ind w:left="425" w:hanging="425"/>
        <w:jc w:val="both"/>
        <w:rPr>
          <w:rFonts w:cstheme="majorHAnsi"/>
        </w:rPr>
      </w:pPr>
      <w:bookmarkStart w:id="3" w:name="_Toc195622527"/>
      <w:r w:rsidRPr="00E34F3F">
        <w:rPr>
          <w:rFonts w:cstheme="majorHAnsi"/>
        </w:rPr>
        <w:t xml:space="preserve">About the </w:t>
      </w:r>
      <w:r w:rsidR="00B2092B">
        <w:rPr>
          <w:rFonts w:cstheme="majorHAnsi"/>
        </w:rPr>
        <w:t>Grant</w:t>
      </w:r>
      <w:bookmarkEnd w:id="3"/>
    </w:p>
    <w:p w14:paraId="53140C7D" w14:textId="77777777" w:rsidR="008602A8" w:rsidRPr="00E34F3F" w:rsidRDefault="008602A8" w:rsidP="00E34F3F">
      <w:pPr>
        <w:pStyle w:val="Heading3"/>
        <w:jc w:val="both"/>
        <w:rPr>
          <w:rFonts w:cstheme="majorHAnsi"/>
          <w:sz w:val="22"/>
          <w:szCs w:val="22"/>
        </w:rPr>
      </w:pPr>
      <w:bookmarkStart w:id="4" w:name="_Toc195622528"/>
      <w:r w:rsidRPr="00E34F3F">
        <w:rPr>
          <w:rFonts w:cstheme="majorHAnsi"/>
        </w:rPr>
        <w:t>Background</w:t>
      </w:r>
      <w:bookmarkEnd w:id="4"/>
    </w:p>
    <w:p w14:paraId="1DF51CF9" w14:textId="37EAFA59" w:rsidR="00F076C7" w:rsidRPr="00E34F3F" w:rsidRDefault="00531F39" w:rsidP="00E34F3F">
      <w:pPr>
        <w:jc w:val="both"/>
        <w:rPr>
          <w:rFonts w:asciiTheme="majorHAnsi" w:hAnsiTheme="majorHAnsi" w:cstheme="majorHAnsi"/>
          <w:sz w:val="22"/>
          <w:szCs w:val="22"/>
        </w:rPr>
      </w:pPr>
      <w:r w:rsidRPr="00E34F3F">
        <w:rPr>
          <w:rFonts w:asciiTheme="majorHAnsi" w:hAnsiTheme="majorHAnsi" w:cstheme="majorHAnsi"/>
          <w:sz w:val="22"/>
          <w:szCs w:val="22"/>
        </w:rPr>
        <w:t xml:space="preserve">Most general practices are </w:t>
      </w:r>
      <w:r w:rsidR="00E75149" w:rsidRPr="00E34F3F">
        <w:rPr>
          <w:rFonts w:asciiTheme="majorHAnsi" w:hAnsiTheme="majorHAnsi" w:cstheme="majorHAnsi"/>
          <w:sz w:val="22"/>
          <w:szCs w:val="22"/>
        </w:rPr>
        <w:t>aware of</w:t>
      </w:r>
      <w:r w:rsidRPr="00E34F3F">
        <w:rPr>
          <w:rFonts w:asciiTheme="majorHAnsi" w:hAnsiTheme="majorHAnsi" w:cstheme="majorHAnsi"/>
          <w:sz w:val="22"/>
          <w:szCs w:val="22"/>
        </w:rPr>
        <w:t xml:space="preserve"> </w:t>
      </w:r>
      <w:r w:rsidR="00F9700A" w:rsidRPr="00E34F3F">
        <w:rPr>
          <w:rFonts w:asciiTheme="majorHAnsi" w:hAnsiTheme="majorHAnsi" w:cstheme="majorHAnsi"/>
          <w:sz w:val="22"/>
          <w:szCs w:val="22"/>
        </w:rPr>
        <w:t>the Department</w:t>
      </w:r>
      <w:r w:rsidR="003422FB" w:rsidRPr="00E34F3F">
        <w:rPr>
          <w:rFonts w:asciiTheme="majorHAnsi" w:hAnsiTheme="majorHAnsi" w:cstheme="majorHAnsi"/>
          <w:sz w:val="22"/>
          <w:szCs w:val="22"/>
        </w:rPr>
        <w:t xml:space="preserve"> of Health and Aged </w:t>
      </w:r>
      <w:r w:rsidR="00E75149" w:rsidRPr="00E34F3F">
        <w:rPr>
          <w:rFonts w:asciiTheme="majorHAnsi" w:hAnsiTheme="majorHAnsi" w:cstheme="majorHAnsi"/>
          <w:sz w:val="22"/>
          <w:szCs w:val="22"/>
        </w:rPr>
        <w:t>Care's</w:t>
      </w:r>
      <w:r w:rsidR="003422FB" w:rsidRPr="00E34F3F">
        <w:rPr>
          <w:rFonts w:asciiTheme="majorHAnsi" w:hAnsiTheme="majorHAnsi" w:cstheme="majorHAnsi"/>
          <w:sz w:val="22"/>
          <w:szCs w:val="22"/>
        </w:rPr>
        <w:t xml:space="preserve"> Workforce Incentive Program (WIP) – Practice Stream</w:t>
      </w:r>
      <w:r w:rsidR="00E75149" w:rsidRPr="00E34F3F">
        <w:rPr>
          <w:rFonts w:asciiTheme="majorHAnsi" w:hAnsiTheme="majorHAnsi" w:cstheme="majorHAnsi"/>
          <w:sz w:val="22"/>
          <w:szCs w:val="22"/>
        </w:rPr>
        <w:t>,</w:t>
      </w:r>
      <w:r w:rsidR="003422FB" w:rsidRPr="00E34F3F">
        <w:rPr>
          <w:rFonts w:asciiTheme="majorHAnsi" w:hAnsiTheme="majorHAnsi" w:cstheme="majorHAnsi"/>
          <w:sz w:val="22"/>
          <w:szCs w:val="22"/>
        </w:rPr>
        <w:t xml:space="preserve"> </w:t>
      </w:r>
      <w:r w:rsidR="00265FDA" w:rsidRPr="00E34F3F">
        <w:rPr>
          <w:rFonts w:asciiTheme="majorHAnsi" w:hAnsiTheme="majorHAnsi" w:cstheme="majorHAnsi"/>
          <w:sz w:val="22"/>
          <w:szCs w:val="22"/>
        </w:rPr>
        <w:t>which supports</w:t>
      </w:r>
      <w:r w:rsidR="003422FB" w:rsidRPr="00E34F3F">
        <w:rPr>
          <w:rFonts w:asciiTheme="majorHAnsi" w:hAnsiTheme="majorHAnsi" w:cstheme="majorHAnsi"/>
          <w:sz w:val="22"/>
          <w:szCs w:val="22"/>
        </w:rPr>
        <w:t xml:space="preserve"> </w:t>
      </w:r>
      <w:r w:rsidR="00E75149" w:rsidRPr="00E34F3F">
        <w:rPr>
          <w:rFonts w:asciiTheme="majorHAnsi" w:hAnsiTheme="majorHAnsi" w:cstheme="majorHAnsi"/>
          <w:sz w:val="22"/>
          <w:szCs w:val="22"/>
        </w:rPr>
        <w:t xml:space="preserve">team-based, </w:t>
      </w:r>
      <w:r w:rsidR="003422FB" w:rsidRPr="00E34F3F">
        <w:rPr>
          <w:rFonts w:asciiTheme="majorHAnsi" w:hAnsiTheme="majorHAnsi" w:cstheme="majorHAnsi"/>
          <w:sz w:val="22"/>
          <w:szCs w:val="22"/>
        </w:rPr>
        <w:t>multidisciplinary</w:t>
      </w:r>
      <w:r w:rsidR="00E75149" w:rsidRPr="00E34F3F">
        <w:rPr>
          <w:rFonts w:asciiTheme="majorHAnsi" w:hAnsiTheme="majorHAnsi" w:cstheme="majorHAnsi"/>
          <w:sz w:val="22"/>
          <w:szCs w:val="22"/>
        </w:rPr>
        <w:t xml:space="preserve"> </w:t>
      </w:r>
      <w:r w:rsidR="003422FB" w:rsidRPr="00E34F3F">
        <w:rPr>
          <w:rFonts w:asciiTheme="majorHAnsi" w:hAnsiTheme="majorHAnsi" w:cstheme="majorHAnsi"/>
          <w:sz w:val="22"/>
          <w:szCs w:val="22"/>
        </w:rPr>
        <w:t>care</w:t>
      </w:r>
      <w:r w:rsidR="00D25444" w:rsidRPr="00E34F3F">
        <w:rPr>
          <w:rFonts w:asciiTheme="majorHAnsi" w:hAnsiTheme="majorHAnsi" w:cstheme="majorHAnsi"/>
          <w:sz w:val="22"/>
          <w:szCs w:val="22"/>
        </w:rPr>
        <w:t>.</w:t>
      </w:r>
      <w:r w:rsidR="003422FB" w:rsidRPr="00E34F3F">
        <w:rPr>
          <w:rFonts w:asciiTheme="majorHAnsi" w:hAnsiTheme="majorHAnsi" w:cstheme="majorHAnsi"/>
          <w:sz w:val="22"/>
          <w:szCs w:val="22"/>
        </w:rPr>
        <w:t xml:space="preserve"> </w:t>
      </w:r>
      <w:r w:rsidR="00E75149" w:rsidRPr="00E34F3F">
        <w:rPr>
          <w:rFonts w:asciiTheme="majorHAnsi" w:hAnsiTheme="majorHAnsi" w:cstheme="majorHAnsi"/>
          <w:sz w:val="22"/>
          <w:szCs w:val="22"/>
        </w:rPr>
        <w:t xml:space="preserve">This incentive is paid directly to practices to help cover the </w:t>
      </w:r>
      <w:r w:rsidR="003422FB" w:rsidRPr="00E34F3F">
        <w:rPr>
          <w:rFonts w:asciiTheme="majorHAnsi" w:hAnsiTheme="majorHAnsi" w:cstheme="majorHAnsi"/>
          <w:sz w:val="22"/>
          <w:szCs w:val="22"/>
        </w:rPr>
        <w:t xml:space="preserve">costs of </w:t>
      </w:r>
      <w:r w:rsidR="00E75149" w:rsidRPr="00E34F3F">
        <w:rPr>
          <w:rFonts w:asciiTheme="majorHAnsi" w:hAnsiTheme="majorHAnsi" w:cstheme="majorHAnsi"/>
          <w:sz w:val="22"/>
          <w:szCs w:val="22"/>
        </w:rPr>
        <w:t>employing</w:t>
      </w:r>
      <w:r w:rsidR="003422FB" w:rsidRPr="00E34F3F">
        <w:rPr>
          <w:rFonts w:asciiTheme="majorHAnsi" w:hAnsiTheme="majorHAnsi" w:cstheme="majorHAnsi"/>
          <w:sz w:val="22"/>
          <w:szCs w:val="22"/>
        </w:rPr>
        <w:t xml:space="preserve"> nurses, midwives, Aboriginal and Torres Strait Islander health workers</w:t>
      </w:r>
      <w:r w:rsidR="00E75149" w:rsidRPr="00E34F3F">
        <w:rPr>
          <w:rFonts w:asciiTheme="majorHAnsi" w:hAnsiTheme="majorHAnsi" w:cstheme="majorHAnsi"/>
          <w:sz w:val="22"/>
          <w:szCs w:val="22"/>
        </w:rPr>
        <w:t>,</w:t>
      </w:r>
      <w:r w:rsidR="003422FB" w:rsidRPr="00E34F3F">
        <w:rPr>
          <w:rFonts w:asciiTheme="majorHAnsi" w:hAnsiTheme="majorHAnsi" w:cstheme="majorHAnsi"/>
          <w:sz w:val="22"/>
          <w:szCs w:val="22"/>
        </w:rPr>
        <w:t xml:space="preserve"> and eligible allied health professionals</w:t>
      </w:r>
      <w:r w:rsidR="00E75149" w:rsidRPr="00E34F3F">
        <w:rPr>
          <w:rFonts w:asciiTheme="majorHAnsi" w:hAnsiTheme="majorHAnsi" w:cstheme="majorHAnsi"/>
          <w:sz w:val="22"/>
          <w:szCs w:val="22"/>
        </w:rPr>
        <w:t>.</w:t>
      </w:r>
    </w:p>
    <w:p w14:paraId="3F0660D0" w14:textId="77777777" w:rsidR="00E75149" w:rsidRPr="00E34F3F" w:rsidRDefault="00E75149" w:rsidP="00E34F3F">
      <w:pPr>
        <w:pStyle w:val="NormalWeb"/>
        <w:spacing w:beforeAutospacing="0" w:afterAutospacing="0"/>
        <w:jc w:val="both"/>
        <w:rPr>
          <w:rFonts w:asciiTheme="majorHAnsi" w:eastAsiaTheme="majorEastAsia" w:hAnsiTheme="majorHAnsi" w:cstheme="majorHAnsi"/>
          <w:sz w:val="22"/>
          <w:szCs w:val="22"/>
        </w:rPr>
      </w:pPr>
    </w:p>
    <w:p w14:paraId="1EBD5D14" w14:textId="6E74623C" w:rsidR="00C66DB4" w:rsidRPr="00E34F3F" w:rsidRDefault="00F076C7" w:rsidP="00E34F3F">
      <w:pPr>
        <w:jc w:val="both"/>
        <w:rPr>
          <w:rFonts w:asciiTheme="majorHAnsi" w:eastAsiaTheme="majorEastAsia" w:hAnsiTheme="majorHAnsi" w:cstheme="majorHAnsi"/>
          <w:sz w:val="22"/>
          <w:szCs w:val="22"/>
        </w:rPr>
      </w:pPr>
      <w:r w:rsidRPr="00E34F3F">
        <w:rPr>
          <w:rFonts w:asciiTheme="majorHAnsi" w:hAnsiTheme="majorHAnsi" w:cstheme="majorHAnsi"/>
          <w:sz w:val="22"/>
          <w:szCs w:val="22"/>
        </w:rPr>
        <w:t>The recent Strengthening Medicare Taskforce Report highlighted opportunities for strengthened education and training programs at both a vocational and intra-practice level to enhance the person-centred team care approach</w:t>
      </w:r>
      <w:r w:rsidRPr="00E34F3F">
        <w:rPr>
          <w:rStyle w:val="FootnoteReference"/>
          <w:rFonts w:asciiTheme="majorHAnsi" w:hAnsiTheme="majorHAnsi" w:cstheme="majorHAnsi"/>
        </w:rPr>
        <w:footnoteReference w:id="2"/>
      </w:r>
      <w:r w:rsidR="00D22425" w:rsidRPr="00E34F3F">
        <w:rPr>
          <w:rFonts w:asciiTheme="majorHAnsi" w:hAnsiTheme="majorHAnsi" w:cstheme="majorHAnsi"/>
        </w:rPr>
        <w:t>.</w:t>
      </w:r>
      <w:r w:rsidRPr="00E34F3F">
        <w:rPr>
          <w:rFonts w:asciiTheme="majorHAnsi" w:hAnsiTheme="majorHAnsi" w:cstheme="majorHAnsi"/>
        </w:rPr>
        <w:t xml:space="preserve"> </w:t>
      </w:r>
      <w:r w:rsidR="001C7182" w:rsidRPr="00E34F3F">
        <w:rPr>
          <w:rFonts w:asciiTheme="majorHAnsi" w:hAnsiTheme="majorHAnsi" w:cstheme="majorHAnsi"/>
          <w:sz w:val="22"/>
          <w:szCs w:val="22"/>
        </w:rPr>
        <w:t>COORDINARE is</w:t>
      </w:r>
      <w:r w:rsidR="007F592C" w:rsidRPr="00E34F3F">
        <w:rPr>
          <w:rFonts w:asciiTheme="majorHAnsi" w:hAnsiTheme="majorHAnsi" w:cstheme="majorHAnsi"/>
          <w:sz w:val="22"/>
          <w:szCs w:val="22"/>
        </w:rPr>
        <w:t xml:space="preserve"> </w:t>
      </w:r>
      <w:r w:rsidR="006C6DE5" w:rsidRPr="00E34F3F">
        <w:rPr>
          <w:rFonts w:asciiTheme="majorHAnsi" w:hAnsiTheme="majorHAnsi" w:cstheme="majorHAnsi"/>
          <w:sz w:val="22"/>
          <w:szCs w:val="22"/>
        </w:rPr>
        <w:t xml:space="preserve">funding this project </w:t>
      </w:r>
      <w:r w:rsidR="00BD6E98" w:rsidRPr="00E34F3F">
        <w:rPr>
          <w:rFonts w:asciiTheme="majorHAnsi" w:hAnsiTheme="majorHAnsi" w:cstheme="majorHAnsi"/>
          <w:sz w:val="22"/>
          <w:szCs w:val="22"/>
        </w:rPr>
        <w:t xml:space="preserve">to </w:t>
      </w:r>
      <w:r w:rsidR="0079200D" w:rsidRPr="00E34F3F">
        <w:rPr>
          <w:rFonts w:asciiTheme="majorHAnsi" w:hAnsiTheme="majorHAnsi" w:cstheme="majorHAnsi"/>
          <w:sz w:val="22"/>
          <w:szCs w:val="22"/>
        </w:rPr>
        <w:t>utilize</w:t>
      </w:r>
      <w:r w:rsidR="00921CBB" w:rsidRPr="00E34F3F">
        <w:rPr>
          <w:rFonts w:asciiTheme="majorHAnsi" w:hAnsiTheme="majorHAnsi" w:cstheme="majorHAnsi"/>
          <w:sz w:val="22"/>
          <w:szCs w:val="22"/>
        </w:rPr>
        <w:t xml:space="preserve"> the diverse skills </w:t>
      </w:r>
      <w:r w:rsidR="00CE15DA" w:rsidRPr="00E34F3F">
        <w:rPr>
          <w:rFonts w:asciiTheme="majorHAnsi" w:hAnsiTheme="majorHAnsi" w:cstheme="majorHAnsi"/>
          <w:sz w:val="22"/>
          <w:szCs w:val="22"/>
        </w:rPr>
        <w:t xml:space="preserve">of GPs and </w:t>
      </w:r>
      <w:r w:rsidR="006C6DE5" w:rsidRPr="00E34F3F">
        <w:rPr>
          <w:rFonts w:asciiTheme="majorHAnsi" w:hAnsiTheme="majorHAnsi" w:cstheme="majorHAnsi"/>
          <w:sz w:val="22"/>
          <w:szCs w:val="22"/>
        </w:rPr>
        <w:t>other</w:t>
      </w:r>
      <w:r w:rsidR="00CE15DA" w:rsidRPr="00E34F3F">
        <w:rPr>
          <w:rFonts w:asciiTheme="majorHAnsi" w:hAnsiTheme="majorHAnsi" w:cstheme="majorHAnsi"/>
          <w:sz w:val="22"/>
          <w:szCs w:val="22"/>
        </w:rPr>
        <w:t xml:space="preserve"> health professionals supported by the WIP – PS </w:t>
      </w:r>
      <w:r w:rsidR="00AF0384" w:rsidRPr="00E34F3F">
        <w:rPr>
          <w:rFonts w:asciiTheme="majorHAnsi" w:hAnsiTheme="majorHAnsi" w:cstheme="majorHAnsi"/>
          <w:sz w:val="22"/>
          <w:szCs w:val="22"/>
        </w:rPr>
        <w:t>program</w:t>
      </w:r>
      <w:r w:rsidR="00AD7F45" w:rsidRPr="00E34F3F">
        <w:rPr>
          <w:rFonts w:asciiTheme="majorHAnsi" w:hAnsiTheme="majorHAnsi" w:cstheme="majorHAnsi"/>
          <w:sz w:val="22"/>
          <w:szCs w:val="22"/>
        </w:rPr>
        <w:t xml:space="preserve">. </w:t>
      </w:r>
    </w:p>
    <w:p w14:paraId="17C6E43A" w14:textId="77777777" w:rsidR="009762B4" w:rsidRPr="00E34F3F" w:rsidRDefault="009762B4" w:rsidP="00E34F3F">
      <w:pPr>
        <w:jc w:val="both"/>
        <w:rPr>
          <w:rFonts w:asciiTheme="majorHAnsi" w:hAnsiTheme="majorHAnsi" w:cstheme="majorHAnsi"/>
        </w:rPr>
      </w:pPr>
    </w:p>
    <w:p w14:paraId="11D09596" w14:textId="77777777" w:rsidR="005D203E" w:rsidRPr="00E34F3F" w:rsidRDefault="00595E5C" w:rsidP="00E34F3F">
      <w:pPr>
        <w:pStyle w:val="Heading3"/>
        <w:jc w:val="both"/>
        <w:rPr>
          <w:rFonts w:cstheme="majorHAnsi"/>
        </w:rPr>
      </w:pPr>
      <w:bookmarkStart w:id="5" w:name="_Toc195622529"/>
      <w:bookmarkStart w:id="6" w:name="_Toc81920233"/>
      <w:r w:rsidRPr="00E34F3F">
        <w:rPr>
          <w:rFonts w:cstheme="majorHAnsi"/>
        </w:rPr>
        <w:t>Funding purpose</w:t>
      </w:r>
      <w:bookmarkEnd w:id="5"/>
    </w:p>
    <w:p w14:paraId="6986F1D7" w14:textId="7C0974BE" w:rsidR="008159B2" w:rsidRPr="00E34F3F" w:rsidRDefault="006042BB" w:rsidP="00E34F3F">
      <w:pPr>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This</w:t>
      </w:r>
      <w:r w:rsidR="00835E47" w:rsidRPr="00E34F3F" w:rsidDel="009C3891">
        <w:rPr>
          <w:rFonts w:asciiTheme="majorHAnsi" w:eastAsiaTheme="majorEastAsia" w:hAnsiTheme="majorHAnsi" w:cstheme="majorHAnsi"/>
          <w:sz w:val="22"/>
          <w:szCs w:val="22"/>
          <w:lang w:eastAsia="en-AU"/>
        </w:rPr>
        <w:t xml:space="preserve"> funding</w:t>
      </w:r>
      <w:r w:rsidRPr="00E34F3F">
        <w:rPr>
          <w:rFonts w:asciiTheme="majorHAnsi" w:eastAsiaTheme="majorEastAsia" w:hAnsiTheme="majorHAnsi" w:cstheme="majorHAnsi"/>
          <w:sz w:val="22"/>
          <w:szCs w:val="22"/>
          <w:lang w:eastAsia="en-AU"/>
        </w:rPr>
        <w:t xml:space="preserve"> aims</w:t>
      </w:r>
      <w:r w:rsidR="00835E47" w:rsidRPr="00E34F3F" w:rsidDel="009C3891">
        <w:rPr>
          <w:rFonts w:asciiTheme="majorHAnsi" w:eastAsiaTheme="majorEastAsia" w:hAnsiTheme="majorHAnsi" w:cstheme="majorHAnsi"/>
          <w:sz w:val="22"/>
          <w:szCs w:val="22"/>
          <w:lang w:eastAsia="en-AU"/>
        </w:rPr>
        <w:t xml:space="preserve"> to </w:t>
      </w:r>
      <w:r w:rsidR="00946375" w:rsidRPr="00E34F3F" w:rsidDel="009C3891">
        <w:rPr>
          <w:rFonts w:asciiTheme="majorHAnsi" w:eastAsiaTheme="majorEastAsia" w:hAnsiTheme="majorHAnsi" w:cstheme="majorHAnsi"/>
          <w:sz w:val="22"/>
          <w:szCs w:val="22"/>
          <w:lang w:eastAsia="en-AU"/>
        </w:rPr>
        <w:t>enhance collaboration in</w:t>
      </w:r>
      <w:r w:rsidR="00835E47" w:rsidRPr="00E34F3F" w:rsidDel="009C3891">
        <w:rPr>
          <w:rFonts w:asciiTheme="majorHAnsi" w:eastAsiaTheme="majorEastAsia" w:hAnsiTheme="majorHAnsi" w:cstheme="majorHAnsi"/>
          <w:sz w:val="22"/>
          <w:szCs w:val="22"/>
          <w:lang w:eastAsia="en-AU"/>
        </w:rPr>
        <w:t xml:space="preserve"> general practice </w:t>
      </w:r>
      <w:r w:rsidR="00946375" w:rsidRPr="00E34F3F" w:rsidDel="009C3891">
        <w:rPr>
          <w:rFonts w:asciiTheme="majorHAnsi" w:eastAsiaTheme="majorEastAsia" w:hAnsiTheme="majorHAnsi" w:cstheme="majorHAnsi"/>
          <w:sz w:val="22"/>
          <w:szCs w:val="22"/>
          <w:lang w:eastAsia="en-AU"/>
        </w:rPr>
        <w:t xml:space="preserve">and </w:t>
      </w:r>
      <w:r w:rsidR="00CF5EE5" w:rsidRPr="00E34F3F">
        <w:rPr>
          <w:rFonts w:asciiTheme="majorHAnsi" w:eastAsiaTheme="majorEastAsia" w:hAnsiTheme="majorHAnsi" w:cstheme="majorHAnsi"/>
          <w:sz w:val="22"/>
          <w:szCs w:val="22"/>
          <w:lang w:eastAsia="en-AU"/>
        </w:rPr>
        <w:t>support</w:t>
      </w:r>
      <w:r w:rsidR="00946375" w:rsidRPr="00E34F3F" w:rsidDel="009C3891">
        <w:rPr>
          <w:rFonts w:asciiTheme="majorHAnsi" w:eastAsiaTheme="majorEastAsia" w:hAnsiTheme="majorHAnsi" w:cstheme="majorHAnsi"/>
          <w:sz w:val="22"/>
          <w:szCs w:val="22"/>
          <w:lang w:eastAsia="en-AU"/>
        </w:rPr>
        <w:t xml:space="preserve"> coordinated, team-based </w:t>
      </w:r>
      <w:r w:rsidR="00D76136" w:rsidRPr="00E34F3F" w:rsidDel="009C3891">
        <w:rPr>
          <w:rFonts w:asciiTheme="majorHAnsi" w:eastAsiaTheme="majorEastAsia" w:hAnsiTheme="majorHAnsi" w:cstheme="majorHAnsi"/>
          <w:sz w:val="22"/>
          <w:szCs w:val="22"/>
          <w:lang w:eastAsia="en-AU"/>
        </w:rPr>
        <w:t>models of care</w:t>
      </w:r>
      <w:r w:rsidR="00835E47" w:rsidRPr="00E34F3F" w:rsidDel="009C3891">
        <w:rPr>
          <w:rFonts w:asciiTheme="majorHAnsi" w:eastAsiaTheme="majorEastAsia" w:hAnsiTheme="majorHAnsi" w:cstheme="majorHAnsi"/>
          <w:sz w:val="22"/>
          <w:szCs w:val="22"/>
          <w:lang w:eastAsia="en-AU"/>
        </w:rPr>
        <w:t xml:space="preserve"> </w:t>
      </w:r>
      <w:r w:rsidR="000520B8" w:rsidRPr="00E34F3F">
        <w:rPr>
          <w:rFonts w:asciiTheme="majorHAnsi" w:eastAsiaTheme="majorEastAsia" w:hAnsiTheme="majorHAnsi" w:cstheme="majorHAnsi"/>
          <w:sz w:val="22"/>
          <w:szCs w:val="22"/>
          <w:lang w:eastAsia="en-AU"/>
        </w:rPr>
        <w:t>through the implementation</w:t>
      </w:r>
      <w:r w:rsidR="00BB11D9" w:rsidRPr="00E34F3F">
        <w:rPr>
          <w:rFonts w:asciiTheme="majorHAnsi" w:eastAsiaTheme="majorEastAsia" w:hAnsiTheme="majorHAnsi" w:cstheme="majorHAnsi"/>
          <w:sz w:val="22"/>
          <w:szCs w:val="22"/>
          <w:lang w:eastAsia="en-AU"/>
        </w:rPr>
        <w:t xml:space="preserve"> of</w:t>
      </w:r>
      <w:r w:rsidR="00946375" w:rsidRPr="00E34F3F" w:rsidDel="009C3891">
        <w:rPr>
          <w:rFonts w:asciiTheme="majorHAnsi" w:eastAsiaTheme="majorEastAsia" w:hAnsiTheme="majorHAnsi" w:cstheme="majorHAnsi"/>
          <w:sz w:val="22"/>
          <w:szCs w:val="22"/>
          <w:lang w:eastAsia="en-AU"/>
        </w:rPr>
        <w:t xml:space="preserve"> </w:t>
      </w:r>
      <w:r w:rsidR="00835E47" w:rsidRPr="00E34F3F" w:rsidDel="009C3891">
        <w:rPr>
          <w:rFonts w:asciiTheme="majorHAnsi" w:eastAsiaTheme="majorEastAsia" w:hAnsiTheme="majorHAnsi" w:cstheme="majorHAnsi"/>
          <w:sz w:val="22"/>
          <w:szCs w:val="22"/>
          <w:lang w:eastAsia="en-AU"/>
        </w:rPr>
        <w:t xml:space="preserve">interprofessional learning approaches that </w:t>
      </w:r>
      <w:r w:rsidR="00946375" w:rsidRPr="00E34F3F" w:rsidDel="009C3891">
        <w:rPr>
          <w:rFonts w:asciiTheme="majorHAnsi" w:eastAsiaTheme="majorEastAsia" w:hAnsiTheme="majorHAnsi" w:cstheme="majorHAnsi"/>
          <w:sz w:val="22"/>
          <w:szCs w:val="22"/>
          <w:lang w:eastAsia="en-AU"/>
        </w:rPr>
        <w:t>reinforce</w:t>
      </w:r>
      <w:r w:rsidR="00835E47" w:rsidRPr="00E34F3F" w:rsidDel="009C3891">
        <w:rPr>
          <w:rFonts w:asciiTheme="majorHAnsi" w:eastAsiaTheme="majorEastAsia" w:hAnsiTheme="majorHAnsi" w:cstheme="majorHAnsi"/>
          <w:sz w:val="22"/>
          <w:szCs w:val="22"/>
          <w:lang w:eastAsia="en-AU"/>
        </w:rPr>
        <w:t xml:space="preserve"> teamwork, communication, </w:t>
      </w:r>
      <w:r w:rsidR="00946375" w:rsidRPr="00E34F3F" w:rsidDel="009C3891">
        <w:rPr>
          <w:rFonts w:asciiTheme="majorHAnsi" w:eastAsiaTheme="majorEastAsia" w:hAnsiTheme="majorHAnsi" w:cstheme="majorHAnsi"/>
          <w:sz w:val="22"/>
          <w:szCs w:val="22"/>
          <w:lang w:eastAsia="en-AU"/>
        </w:rPr>
        <w:t xml:space="preserve">continuous </w:t>
      </w:r>
      <w:r w:rsidR="00835E47" w:rsidRPr="00E34F3F" w:rsidDel="009C3891">
        <w:rPr>
          <w:rFonts w:asciiTheme="majorHAnsi" w:eastAsiaTheme="majorEastAsia" w:hAnsiTheme="majorHAnsi" w:cstheme="majorHAnsi"/>
          <w:sz w:val="22"/>
          <w:szCs w:val="22"/>
          <w:lang w:eastAsia="en-AU"/>
        </w:rPr>
        <w:t>learning</w:t>
      </w:r>
      <w:r w:rsidR="00946375" w:rsidRPr="00E34F3F" w:rsidDel="009C3891">
        <w:rPr>
          <w:rFonts w:asciiTheme="majorHAnsi" w:eastAsiaTheme="majorEastAsia" w:hAnsiTheme="majorHAnsi" w:cstheme="majorHAnsi"/>
          <w:sz w:val="22"/>
          <w:szCs w:val="22"/>
          <w:lang w:eastAsia="en-AU"/>
        </w:rPr>
        <w:t>,</w:t>
      </w:r>
      <w:r w:rsidR="00835E47" w:rsidRPr="00E34F3F" w:rsidDel="009C3891">
        <w:rPr>
          <w:rFonts w:asciiTheme="majorHAnsi" w:eastAsiaTheme="majorEastAsia" w:hAnsiTheme="majorHAnsi" w:cstheme="majorHAnsi"/>
          <w:sz w:val="22"/>
          <w:szCs w:val="22"/>
          <w:lang w:eastAsia="en-AU"/>
        </w:rPr>
        <w:t xml:space="preserve"> and reflection</w:t>
      </w:r>
      <w:r w:rsidR="00835E47" w:rsidRPr="00E34F3F">
        <w:rPr>
          <w:rFonts w:asciiTheme="majorHAnsi" w:eastAsiaTheme="majorEastAsia" w:hAnsiTheme="majorHAnsi" w:cstheme="majorHAnsi"/>
          <w:sz w:val="22"/>
          <w:szCs w:val="22"/>
          <w:lang w:eastAsia="en-AU"/>
        </w:rPr>
        <w:t>.</w:t>
      </w:r>
    </w:p>
    <w:p w14:paraId="68F1D723" w14:textId="77777777" w:rsidR="00A51A46" w:rsidRPr="00E34F3F" w:rsidRDefault="00A51A46" w:rsidP="00E34F3F">
      <w:pPr>
        <w:jc w:val="both"/>
        <w:rPr>
          <w:rFonts w:asciiTheme="majorHAnsi" w:eastAsiaTheme="majorEastAsia" w:hAnsiTheme="majorHAnsi" w:cstheme="majorHAnsi"/>
          <w:sz w:val="22"/>
          <w:szCs w:val="22"/>
          <w:lang w:eastAsia="en-AU"/>
        </w:rPr>
      </w:pPr>
    </w:p>
    <w:p w14:paraId="136FC92A" w14:textId="04F122DC" w:rsidR="00A51A46" w:rsidRPr="00E34F3F" w:rsidRDefault="00A51A46" w:rsidP="00E34F3F">
      <w:pPr>
        <w:pStyle w:val="Heading3"/>
        <w:jc w:val="both"/>
        <w:rPr>
          <w:rFonts w:cstheme="majorHAnsi"/>
          <w:lang w:eastAsia="en-AU"/>
        </w:rPr>
      </w:pPr>
      <w:bookmarkStart w:id="7" w:name="_Toc195622530"/>
      <w:r w:rsidRPr="00E34F3F">
        <w:rPr>
          <w:rFonts w:cstheme="majorHAnsi"/>
          <w:lang w:eastAsia="en-AU"/>
        </w:rPr>
        <w:t>Project objectives</w:t>
      </w:r>
      <w:bookmarkEnd w:id="7"/>
    </w:p>
    <w:p w14:paraId="221A94D7" w14:textId="1D6A0B6C" w:rsidR="00835E47" w:rsidRPr="00E34F3F" w:rsidRDefault="00B80862" w:rsidP="00E34F3F">
      <w:pPr>
        <w:pStyle w:val="ListParagraph"/>
        <w:numPr>
          <w:ilvl w:val="0"/>
          <w:numId w:val="16"/>
        </w:numPr>
        <w:jc w:val="both"/>
        <w:rPr>
          <w:rFonts w:asciiTheme="majorHAnsi" w:eastAsiaTheme="majorEastAsia" w:hAnsiTheme="majorHAnsi" w:cstheme="majorHAnsi"/>
          <w:lang w:eastAsia="en-AU"/>
        </w:rPr>
      </w:pPr>
      <w:r w:rsidRPr="00E34F3F">
        <w:rPr>
          <w:rFonts w:asciiTheme="majorHAnsi" w:eastAsiaTheme="majorEastAsia" w:hAnsiTheme="majorHAnsi" w:cstheme="majorHAnsi"/>
          <w:lang w:eastAsia="en-AU"/>
        </w:rPr>
        <w:t xml:space="preserve">Support </w:t>
      </w:r>
      <w:r w:rsidR="008C20B6" w:rsidRPr="00E34F3F">
        <w:rPr>
          <w:rFonts w:asciiTheme="majorHAnsi" w:eastAsiaTheme="majorEastAsia" w:hAnsiTheme="majorHAnsi" w:cstheme="majorHAnsi"/>
          <w:lang w:eastAsia="en-AU"/>
        </w:rPr>
        <w:t xml:space="preserve">general </w:t>
      </w:r>
      <w:r w:rsidRPr="00E34F3F">
        <w:rPr>
          <w:rFonts w:asciiTheme="majorHAnsi" w:eastAsiaTheme="majorEastAsia" w:hAnsiTheme="majorHAnsi" w:cstheme="majorHAnsi"/>
          <w:lang w:eastAsia="en-AU"/>
        </w:rPr>
        <w:t xml:space="preserve">practice to </w:t>
      </w:r>
      <w:r w:rsidR="00EB659E" w:rsidRPr="00E34F3F">
        <w:rPr>
          <w:rFonts w:asciiTheme="majorHAnsi" w:eastAsiaTheme="majorEastAsia" w:hAnsiTheme="majorHAnsi" w:cstheme="majorHAnsi"/>
          <w:lang w:eastAsia="en-AU"/>
        </w:rPr>
        <w:t xml:space="preserve">embed </w:t>
      </w:r>
      <w:r w:rsidR="005E0AF9" w:rsidRPr="00E34F3F">
        <w:rPr>
          <w:rFonts w:asciiTheme="majorHAnsi" w:eastAsiaTheme="majorEastAsia" w:hAnsiTheme="majorHAnsi" w:cstheme="majorHAnsi"/>
          <w:lang w:eastAsia="en-AU"/>
        </w:rPr>
        <w:t xml:space="preserve">collaborative </w:t>
      </w:r>
      <w:r w:rsidR="00B31D49" w:rsidRPr="00E34F3F">
        <w:rPr>
          <w:rFonts w:asciiTheme="majorHAnsi" w:eastAsiaTheme="majorEastAsia" w:hAnsiTheme="majorHAnsi" w:cstheme="majorHAnsi"/>
          <w:lang w:eastAsia="en-AU"/>
        </w:rPr>
        <w:t>approaches</w:t>
      </w:r>
      <w:r w:rsidR="005E0AF9" w:rsidRPr="00E34F3F">
        <w:rPr>
          <w:rFonts w:asciiTheme="majorHAnsi" w:eastAsiaTheme="majorEastAsia" w:hAnsiTheme="majorHAnsi" w:cstheme="majorHAnsi"/>
          <w:lang w:eastAsia="en-AU"/>
        </w:rPr>
        <w:t xml:space="preserve"> through team building and improv</w:t>
      </w:r>
      <w:r w:rsidR="0041610F" w:rsidRPr="00E34F3F">
        <w:rPr>
          <w:rFonts w:asciiTheme="majorHAnsi" w:eastAsiaTheme="majorEastAsia" w:hAnsiTheme="majorHAnsi" w:cstheme="majorHAnsi"/>
          <w:lang w:eastAsia="en-AU"/>
        </w:rPr>
        <w:t>ed</w:t>
      </w:r>
      <w:r w:rsidR="005E0AF9" w:rsidRPr="00E34F3F">
        <w:rPr>
          <w:rFonts w:asciiTheme="majorHAnsi" w:eastAsiaTheme="majorEastAsia" w:hAnsiTheme="majorHAnsi" w:cstheme="majorHAnsi"/>
          <w:lang w:eastAsia="en-AU"/>
        </w:rPr>
        <w:t xml:space="preserve"> </w:t>
      </w:r>
      <w:r w:rsidR="0041610F" w:rsidRPr="00E34F3F">
        <w:rPr>
          <w:rFonts w:asciiTheme="majorHAnsi" w:eastAsiaTheme="majorEastAsia" w:hAnsiTheme="majorHAnsi" w:cstheme="majorHAnsi"/>
          <w:lang w:eastAsia="en-AU"/>
        </w:rPr>
        <w:t>communication.</w:t>
      </w:r>
    </w:p>
    <w:p w14:paraId="4F4C1A43" w14:textId="41CCAA25" w:rsidR="0041610F" w:rsidRPr="00E34F3F" w:rsidRDefault="00091F92" w:rsidP="00E34F3F">
      <w:pPr>
        <w:pStyle w:val="ListParagraph"/>
        <w:numPr>
          <w:ilvl w:val="0"/>
          <w:numId w:val="16"/>
        </w:numPr>
        <w:jc w:val="both"/>
        <w:rPr>
          <w:rFonts w:asciiTheme="majorHAnsi" w:eastAsiaTheme="majorEastAsia" w:hAnsiTheme="majorHAnsi" w:cstheme="majorHAnsi"/>
          <w:lang w:eastAsia="en-AU"/>
        </w:rPr>
      </w:pPr>
      <w:r w:rsidRPr="00E34F3F">
        <w:rPr>
          <w:rFonts w:asciiTheme="majorHAnsi" w:eastAsiaTheme="majorEastAsia" w:hAnsiTheme="majorHAnsi" w:cstheme="majorHAnsi"/>
          <w:lang w:eastAsia="en-AU"/>
        </w:rPr>
        <w:t xml:space="preserve">Support general practice to </w:t>
      </w:r>
      <w:r w:rsidR="00AA6C6E" w:rsidRPr="00E34F3F">
        <w:rPr>
          <w:rFonts w:asciiTheme="majorHAnsi" w:eastAsiaTheme="majorEastAsia" w:hAnsiTheme="majorHAnsi" w:cstheme="majorHAnsi"/>
          <w:lang w:eastAsia="en-AU"/>
        </w:rPr>
        <w:t>foster</w:t>
      </w:r>
      <w:r w:rsidR="001940DD" w:rsidRPr="00E34F3F">
        <w:rPr>
          <w:rFonts w:asciiTheme="majorHAnsi" w:eastAsiaTheme="majorEastAsia" w:hAnsiTheme="majorHAnsi" w:cstheme="majorHAnsi"/>
          <w:lang w:eastAsia="en-AU"/>
        </w:rPr>
        <w:t xml:space="preserve"> collaborative environments </w:t>
      </w:r>
      <w:r w:rsidR="00291F6A" w:rsidRPr="00E34F3F">
        <w:rPr>
          <w:rFonts w:asciiTheme="majorHAnsi" w:eastAsiaTheme="majorEastAsia" w:hAnsiTheme="majorHAnsi" w:cstheme="majorHAnsi"/>
          <w:lang w:eastAsia="en-AU"/>
        </w:rPr>
        <w:t xml:space="preserve">that </w:t>
      </w:r>
      <w:r w:rsidR="00AA6C6E" w:rsidRPr="00E34F3F">
        <w:rPr>
          <w:rFonts w:asciiTheme="majorHAnsi" w:eastAsiaTheme="majorEastAsia" w:hAnsiTheme="majorHAnsi" w:cstheme="majorHAnsi"/>
          <w:lang w:eastAsia="en-AU"/>
        </w:rPr>
        <w:t>encourage</w:t>
      </w:r>
      <w:r w:rsidR="00291F6A" w:rsidRPr="00E34F3F">
        <w:rPr>
          <w:rFonts w:asciiTheme="majorHAnsi" w:eastAsiaTheme="majorEastAsia" w:hAnsiTheme="majorHAnsi" w:cstheme="majorHAnsi"/>
          <w:lang w:eastAsia="en-AU"/>
        </w:rPr>
        <w:t xml:space="preserve"> mutual respect and enhance understanding of roles</w:t>
      </w:r>
      <w:r w:rsidR="00375A89" w:rsidRPr="00E34F3F">
        <w:rPr>
          <w:rFonts w:asciiTheme="majorHAnsi" w:eastAsiaTheme="majorEastAsia" w:hAnsiTheme="majorHAnsi" w:cstheme="majorHAnsi"/>
          <w:lang w:eastAsia="en-AU"/>
        </w:rPr>
        <w:t>.</w:t>
      </w:r>
    </w:p>
    <w:p w14:paraId="08D8959A" w14:textId="068BAC0A" w:rsidR="00835E47" w:rsidRPr="00E34F3F" w:rsidRDefault="009B2B2A" w:rsidP="00E34F3F">
      <w:pPr>
        <w:pStyle w:val="ListParagraph"/>
        <w:numPr>
          <w:ilvl w:val="0"/>
          <w:numId w:val="16"/>
        </w:numPr>
        <w:jc w:val="both"/>
        <w:rPr>
          <w:rFonts w:asciiTheme="majorHAnsi" w:eastAsiaTheme="majorEastAsia" w:hAnsiTheme="majorHAnsi" w:cstheme="majorHAnsi"/>
          <w:lang w:eastAsia="en-AU"/>
        </w:rPr>
      </w:pPr>
      <w:r w:rsidRPr="00E34F3F">
        <w:rPr>
          <w:rFonts w:asciiTheme="majorHAnsi" w:eastAsiaTheme="majorEastAsia" w:hAnsiTheme="majorHAnsi" w:cstheme="majorHAnsi"/>
          <w:lang w:eastAsia="en-AU"/>
        </w:rPr>
        <w:t xml:space="preserve">Facilitate access to </w:t>
      </w:r>
      <w:r w:rsidR="00293845" w:rsidRPr="00E34F3F">
        <w:rPr>
          <w:rFonts w:asciiTheme="majorHAnsi" w:eastAsiaTheme="majorEastAsia" w:hAnsiTheme="majorHAnsi" w:cstheme="majorHAnsi"/>
          <w:lang w:val="en-AU" w:eastAsia="en-AU"/>
        </w:rPr>
        <w:t>tools and resources to support</w:t>
      </w:r>
      <w:r w:rsidR="009D1021" w:rsidRPr="00E34F3F">
        <w:rPr>
          <w:rFonts w:asciiTheme="majorHAnsi" w:eastAsiaTheme="majorEastAsia" w:hAnsiTheme="majorHAnsi" w:cstheme="majorHAnsi"/>
          <w:lang w:val="en-AU" w:eastAsia="en-AU"/>
        </w:rPr>
        <w:t xml:space="preserve"> effective </w:t>
      </w:r>
      <w:r w:rsidR="00293845" w:rsidRPr="00E34F3F">
        <w:rPr>
          <w:rFonts w:asciiTheme="majorHAnsi" w:eastAsiaTheme="majorEastAsia" w:hAnsiTheme="majorHAnsi" w:cstheme="majorHAnsi"/>
          <w:lang w:val="en-AU" w:eastAsia="en-AU"/>
        </w:rPr>
        <w:t>teamwork</w:t>
      </w:r>
      <w:r w:rsidR="00DC6D36" w:rsidRPr="00E34F3F">
        <w:rPr>
          <w:rFonts w:asciiTheme="majorHAnsi" w:eastAsiaTheme="majorEastAsia" w:hAnsiTheme="majorHAnsi" w:cstheme="majorHAnsi"/>
          <w:lang w:val="en-AU" w:eastAsia="en-AU"/>
        </w:rPr>
        <w:t xml:space="preserve">, </w:t>
      </w:r>
      <w:r w:rsidR="00D8023F" w:rsidRPr="00E34F3F">
        <w:rPr>
          <w:rFonts w:asciiTheme="majorHAnsi" w:eastAsiaTheme="majorEastAsia" w:hAnsiTheme="majorHAnsi" w:cstheme="majorHAnsi"/>
          <w:lang w:val="en-AU" w:eastAsia="en-AU"/>
        </w:rPr>
        <w:t>improve health outcomes</w:t>
      </w:r>
      <w:r w:rsidR="00293845" w:rsidRPr="00E34F3F">
        <w:rPr>
          <w:rFonts w:asciiTheme="majorHAnsi" w:eastAsiaTheme="majorEastAsia" w:hAnsiTheme="majorHAnsi" w:cstheme="majorHAnsi"/>
          <w:lang w:val="en-AU" w:eastAsia="en-AU"/>
        </w:rPr>
        <w:t>,</w:t>
      </w:r>
      <w:r w:rsidR="008B211A" w:rsidRPr="00E34F3F">
        <w:rPr>
          <w:rFonts w:asciiTheme="majorHAnsi" w:eastAsiaTheme="majorEastAsia" w:hAnsiTheme="majorHAnsi" w:cstheme="majorHAnsi"/>
          <w:lang w:val="en-AU" w:eastAsia="en-AU"/>
        </w:rPr>
        <w:t xml:space="preserve"> </w:t>
      </w:r>
      <w:r w:rsidR="00D8023F" w:rsidRPr="00E34F3F">
        <w:rPr>
          <w:rFonts w:asciiTheme="majorHAnsi" w:eastAsiaTheme="majorEastAsia" w:hAnsiTheme="majorHAnsi" w:cstheme="majorHAnsi"/>
          <w:lang w:val="en-AU" w:eastAsia="en-AU"/>
        </w:rPr>
        <w:t xml:space="preserve">enhance </w:t>
      </w:r>
      <w:r w:rsidR="00293845" w:rsidRPr="00E34F3F">
        <w:rPr>
          <w:rFonts w:asciiTheme="majorHAnsi" w:eastAsiaTheme="majorEastAsia" w:hAnsiTheme="majorHAnsi" w:cstheme="majorHAnsi"/>
          <w:lang w:val="en-AU" w:eastAsia="en-AU"/>
        </w:rPr>
        <w:t>current care</w:t>
      </w:r>
      <w:r w:rsidR="00D8023F" w:rsidRPr="00E34F3F">
        <w:rPr>
          <w:rFonts w:asciiTheme="majorHAnsi" w:eastAsiaTheme="majorEastAsia" w:hAnsiTheme="majorHAnsi" w:cstheme="majorHAnsi"/>
          <w:lang w:val="en-AU" w:eastAsia="en-AU"/>
        </w:rPr>
        <w:t xml:space="preserve"> models </w:t>
      </w:r>
      <w:r w:rsidR="008B211A" w:rsidRPr="00E34F3F">
        <w:rPr>
          <w:rFonts w:asciiTheme="majorHAnsi" w:eastAsiaTheme="majorEastAsia" w:hAnsiTheme="majorHAnsi" w:cstheme="majorHAnsi"/>
          <w:lang w:val="en-AU" w:eastAsia="en-AU"/>
        </w:rPr>
        <w:t>and make collaboration standard practice</w:t>
      </w:r>
      <w:r w:rsidR="00D8023F" w:rsidRPr="00E34F3F">
        <w:rPr>
          <w:rFonts w:asciiTheme="majorHAnsi" w:eastAsiaTheme="majorEastAsia" w:hAnsiTheme="majorHAnsi" w:cstheme="majorHAnsi"/>
          <w:lang w:eastAsia="en-AU"/>
        </w:rPr>
        <w:t>.</w:t>
      </w:r>
    </w:p>
    <w:p w14:paraId="14FEC049" w14:textId="77777777" w:rsidR="00AA430F" w:rsidRPr="00E34F3F" w:rsidRDefault="000D0DEA" w:rsidP="00E34F3F">
      <w:pPr>
        <w:jc w:val="both"/>
        <w:rPr>
          <w:rFonts w:asciiTheme="majorHAnsi" w:hAnsiTheme="majorHAnsi" w:cstheme="majorHAnsi"/>
          <w:sz w:val="22"/>
          <w:szCs w:val="22"/>
          <w:lang w:eastAsia="en-AU"/>
        </w:rPr>
      </w:pPr>
      <w:r w:rsidRPr="00E34F3F">
        <w:rPr>
          <w:rFonts w:asciiTheme="majorHAnsi" w:eastAsia="Calibri" w:hAnsiTheme="majorHAnsi" w:cstheme="majorHAnsi"/>
          <w:sz w:val="22"/>
          <w:szCs w:val="22"/>
        </w:rPr>
        <w:t xml:space="preserve">These objectives will be achieved by implementing </w:t>
      </w:r>
      <w:r w:rsidR="001C697C" w:rsidRPr="00E34F3F">
        <w:rPr>
          <w:rFonts w:asciiTheme="majorHAnsi" w:hAnsiTheme="majorHAnsi" w:cstheme="majorHAnsi"/>
          <w:sz w:val="22"/>
          <w:szCs w:val="22"/>
          <w:lang w:eastAsia="en-AU"/>
        </w:rPr>
        <w:t>a</w:t>
      </w:r>
      <w:r w:rsidR="000F3EA8" w:rsidRPr="00E34F3F">
        <w:rPr>
          <w:rFonts w:asciiTheme="majorHAnsi" w:hAnsiTheme="majorHAnsi" w:cstheme="majorHAnsi"/>
          <w:sz w:val="22"/>
          <w:szCs w:val="22"/>
          <w:lang w:eastAsia="en-AU"/>
        </w:rPr>
        <w:t xml:space="preserve">n interprofessional education plan </w:t>
      </w:r>
      <w:r w:rsidR="00953C0C" w:rsidRPr="00E34F3F">
        <w:rPr>
          <w:rFonts w:asciiTheme="majorHAnsi" w:hAnsiTheme="majorHAnsi" w:cstheme="majorHAnsi"/>
          <w:sz w:val="22"/>
          <w:szCs w:val="22"/>
          <w:lang w:eastAsia="en-AU"/>
        </w:rPr>
        <w:t xml:space="preserve">that delivers a </w:t>
      </w:r>
      <w:r w:rsidR="001C697C" w:rsidRPr="00E34F3F">
        <w:rPr>
          <w:rFonts w:asciiTheme="majorHAnsi" w:hAnsiTheme="majorHAnsi" w:cstheme="majorHAnsi"/>
          <w:sz w:val="22"/>
          <w:szCs w:val="22"/>
          <w:lang w:eastAsia="en-AU"/>
        </w:rPr>
        <w:t xml:space="preserve">minimum of </w:t>
      </w:r>
      <w:r w:rsidRPr="00E34F3F">
        <w:rPr>
          <w:rFonts w:asciiTheme="majorHAnsi" w:hAnsiTheme="majorHAnsi" w:cstheme="majorHAnsi"/>
          <w:sz w:val="22"/>
          <w:szCs w:val="22"/>
          <w:lang w:eastAsia="en-AU"/>
        </w:rPr>
        <w:t xml:space="preserve">two </w:t>
      </w:r>
      <w:r w:rsidR="00AC377A" w:rsidRPr="00E34F3F">
        <w:rPr>
          <w:rFonts w:asciiTheme="majorHAnsi" w:hAnsiTheme="majorHAnsi" w:cstheme="majorHAnsi"/>
          <w:sz w:val="22"/>
          <w:szCs w:val="22"/>
          <w:lang w:eastAsia="en-AU"/>
        </w:rPr>
        <w:t>multidis</w:t>
      </w:r>
      <w:r w:rsidR="005544E3" w:rsidRPr="00E34F3F">
        <w:rPr>
          <w:rFonts w:asciiTheme="majorHAnsi" w:hAnsiTheme="majorHAnsi" w:cstheme="majorHAnsi"/>
          <w:sz w:val="22"/>
          <w:szCs w:val="22"/>
          <w:lang w:eastAsia="en-AU"/>
        </w:rPr>
        <w:t xml:space="preserve">ciplinary </w:t>
      </w:r>
      <w:r w:rsidRPr="00E34F3F">
        <w:rPr>
          <w:rFonts w:asciiTheme="majorHAnsi" w:hAnsiTheme="majorHAnsi" w:cstheme="majorHAnsi"/>
          <w:sz w:val="22"/>
          <w:szCs w:val="22"/>
          <w:lang w:eastAsia="en-AU"/>
        </w:rPr>
        <w:t>learning activities</w:t>
      </w:r>
      <w:r w:rsidR="000338D3" w:rsidRPr="00E34F3F">
        <w:rPr>
          <w:rFonts w:asciiTheme="majorHAnsi" w:hAnsiTheme="majorHAnsi" w:cstheme="majorHAnsi"/>
          <w:sz w:val="22"/>
          <w:szCs w:val="22"/>
          <w:lang w:eastAsia="en-AU"/>
        </w:rPr>
        <w:t>.</w:t>
      </w:r>
    </w:p>
    <w:p w14:paraId="61B80309" w14:textId="77777777" w:rsidR="00A02C67" w:rsidRPr="00E34F3F" w:rsidRDefault="00A02C67" w:rsidP="00E34F3F">
      <w:pPr>
        <w:jc w:val="both"/>
        <w:rPr>
          <w:rFonts w:asciiTheme="majorHAnsi" w:eastAsia="Calibri" w:hAnsiTheme="majorHAnsi" w:cstheme="majorHAnsi"/>
          <w:sz w:val="22"/>
          <w:szCs w:val="22"/>
        </w:rPr>
      </w:pPr>
    </w:p>
    <w:p w14:paraId="522C4950" w14:textId="54D89CA8" w:rsidR="00C06CC4" w:rsidRPr="00E34F3F" w:rsidRDefault="000B1F9A" w:rsidP="00E34F3F">
      <w:pPr>
        <w:pStyle w:val="Heading3"/>
        <w:jc w:val="both"/>
        <w:rPr>
          <w:rFonts w:cstheme="majorHAnsi"/>
        </w:rPr>
      </w:pPr>
      <w:bookmarkStart w:id="8" w:name="_Toc195622531"/>
      <w:bookmarkEnd w:id="6"/>
      <w:r w:rsidRPr="00E34F3F">
        <w:rPr>
          <w:rFonts w:cstheme="majorHAnsi"/>
        </w:rPr>
        <w:t xml:space="preserve">Scope and </w:t>
      </w:r>
      <w:r w:rsidR="001B1D22" w:rsidRPr="00E34F3F">
        <w:rPr>
          <w:rFonts w:cstheme="majorHAnsi"/>
        </w:rPr>
        <w:t>s</w:t>
      </w:r>
      <w:r w:rsidRPr="00E34F3F">
        <w:rPr>
          <w:rFonts w:cstheme="majorHAnsi"/>
        </w:rPr>
        <w:t>pecifications</w:t>
      </w:r>
      <w:bookmarkEnd w:id="8"/>
    </w:p>
    <w:p w14:paraId="00E68824" w14:textId="2F982C71" w:rsidR="00404552" w:rsidRPr="00E34F3F" w:rsidRDefault="00C43E01" w:rsidP="00E34F3F">
      <w:pPr>
        <w:autoSpaceDE w:val="0"/>
        <w:autoSpaceDN w:val="0"/>
        <w:adjustRightInd w:val="0"/>
        <w:jc w:val="both"/>
        <w:rPr>
          <w:rFonts w:asciiTheme="majorHAnsi" w:eastAsia="Calibri" w:hAnsiTheme="majorHAnsi" w:cstheme="majorHAnsi"/>
          <w:sz w:val="22"/>
          <w:szCs w:val="22"/>
        </w:rPr>
      </w:pPr>
      <w:r w:rsidRPr="00E34F3F">
        <w:rPr>
          <w:rFonts w:asciiTheme="majorHAnsi" w:eastAsia="Calibri" w:hAnsiTheme="majorHAnsi" w:cstheme="majorHAnsi"/>
          <w:sz w:val="22"/>
          <w:szCs w:val="22"/>
        </w:rPr>
        <w:t>Practices will work with COORDINARE</w:t>
      </w:r>
      <w:r w:rsidR="009F6A69" w:rsidRPr="00E34F3F">
        <w:rPr>
          <w:rFonts w:asciiTheme="majorHAnsi" w:eastAsia="Calibri" w:hAnsiTheme="majorHAnsi" w:cstheme="majorHAnsi"/>
          <w:sz w:val="22"/>
          <w:szCs w:val="22"/>
        </w:rPr>
        <w:t>’</w:t>
      </w:r>
      <w:r w:rsidRPr="00E34F3F">
        <w:rPr>
          <w:rFonts w:asciiTheme="majorHAnsi" w:eastAsia="Calibri" w:hAnsiTheme="majorHAnsi" w:cstheme="majorHAnsi"/>
          <w:sz w:val="22"/>
          <w:szCs w:val="22"/>
        </w:rPr>
        <w:t xml:space="preserve">s </w:t>
      </w:r>
      <w:r w:rsidR="009A094A" w:rsidRPr="00E34F3F">
        <w:rPr>
          <w:rFonts w:asciiTheme="majorHAnsi" w:eastAsia="Calibri" w:hAnsiTheme="majorHAnsi" w:cstheme="majorHAnsi"/>
          <w:sz w:val="22"/>
          <w:szCs w:val="22"/>
        </w:rPr>
        <w:t xml:space="preserve">Workforce Planning and Prioritisation </w:t>
      </w:r>
      <w:r w:rsidR="00F12AFF" w:rsidRPr="00E34F3F">
        <w:rPr>
          <w:rFonts w:asciiTheme="majorHAnsi" w:eastAsia="Calibri" w:hAnsiTheme="majorHAnsi" w:cstheme="majorHAnsi"/>
          <w:sz w:val="22"/>
          <w:szCs w:val="22"/>
        </w:rPr>
        <w:t>Project Manager</w:t>
      </w:r>
      <w:r w:rsidRPr="00E34F3F">
        <w:rPr>
          <w:rFonts w:asciiTheme="majorHAnsi" w:eastAsia="Calibri" w:hAnsiTheme="majorHAnsi" w:cstheme="majorHAnsi"/>
          <w:sz w:val="22"/>
          <w:szCs w:val="22"/>
        </w:rPr>
        <w:t xml:space="preserve"> and local Health Coordination Consultant to </w:t>
      </w:r>
      <w:r w:rsidR="006B30F1" w:rsidRPr="00E34F3F">
        <w:rPr>
          <w:rFonts w:asciiTheme="majorHAnsi" w:eastAsia="Calibri" w:hAnsiTheme="majorHAnsi" w:cstheme="majorHAnsi"/>
          <w:sz w:val="22"/>
          <w:szCs w:val="22"/>
        </w:rPr>
        <w:t>develop an</w:t>
      </w:r>
      <w:r w:rsidR="00EC62CE" w:rsidRPr="00E34F3F">
        <w:rPr>
          <w:rFonts w:asciiTheme="majorHAnsi" w:eastAsia="Calibri" w:hAnsiTheme="majorHAnsi" w:cstheme="majorHAnsi"/>
          <w:sz w:val="22"/>
          <w:szCs w:val="22"/>
        </w:rPr>
        <w:t>d implement an</w:t>
      </w:r>
      <w:r w:rsidR="006B30F1" w:rsidRPr="00E34F3F">
        <w:rPr>
          <w:rFonts w:asciiTheme="majorHAnsi" w:eastAsia="Calibri" w:hAnsiTheme="majorHAnsi" w:cstheme="majorHAnsi"/>
          <w:sz w:val="22"/>
          <w:szCs w:val="22"/>
        </w:rPr>
        <w:t xml:space="preserve"> </w:t>
      </w:r>
      <w:r w:rsidR="000862B1" w:rsidRPr="00E34F3F">
        <w:rPr>
          <w:rFonts w:asciiTheme="majorHAnsi" w:eastAsia="Calibri" w:hAnsiTheme="majorHAnsi" w:cstheme="majorHAnsi"/>
          <w:sz w:val="22"/>
          <w:szCs w:val="22"/>
        </w:rPr>
        <w:t>interprofessional learning plan</w:t>
      </w:r>
      <w:r w:rsidRPr="00E34F3F">
        <w:rPr>
          <w:rFonts w:asciiTheme="majorHAnsi" w:eastAsia="Calibri" w:hAnsiTheme="majorHAnsi" w:cstheme="majorHAnsi"/>
          <w:sz w:val="22"/>
          <w:szCs w:val="22"/>
        </w:rPr>
        <w:t xml:space="preserve">. </w:t>
      </w:r>
      <w:r w:rsidR="004B240B" w:rsidRPr="00E34F3F">
        <w:rPr>
          <w:rFonts w:asciiTheme="majorHAnsi" w:eastAsia="Calibri" w:hAnsiTheme="majorHAnsi" w:cstheme="majorHAnsi"/>
          <w:sz w:val="22"/>
          <w:szCs w:val="22"/>
        </w:rPr>
        <w:t>Learning</w:t>
      </w:r>
      <w:r w:rsidRPr="00E34F3F">
        <w:rPr>
          <w:rFonts w:asciiTheme="majorHAnsi" w:eastAsia="Calibri" w:hAnsiTheme="majorHAnsi" w:cstheme="majorHAnsi"/>
          <w:sz w:val="22"/>
          <w:szCs w:val="22"/>
        </w:rPr>
        <w:t xml:space="preserve"> activities will </w:t>
      </w:r>
      <w:r w:rsidR="002A46FD" w:rsidRPr="00E34F3F">
        <w:rPr>
          <w:rFonts w:asciiTheme="majorHAnsi" w:eastAsia="Calibri" w:hAnsiTheme="majorHAnsi" w:cstheme="majorHAnsi"/>
          <w:sz w:val="22"/>
          <w:szCs w:val="22"/>
        </w:rPr>
        <w:t>encourage</w:t>
      </w:r>
      <w:r w:rsidRPr="00E34F3F">
        <w:rPr>
          <w:rFonts w:asciiTheme="majorHAnsi" w:eastAsia="Calibri" w:hAnsiTheme="majorHAnsi" w:cstheme="majorHAnsi"/>
          <w:sz w:val="22"/>
          <w:szCs w:val="22"/>
        </w:rPr>
        <w:t xml:space="preserve"> </w:t>
      </w:r>
      <w:r w:rsidR="007D5CA4" w:rsidRPr="00E34F3F">
        <w:rPr>
          <w:rFonts w:asciiTheme="majorHAnsi" w:eastAsia="Calibri" w:hAnsiTheme="majorHAnsi" w:cstheme="majorHAnsi"/>
          <w:sz w:val="22"/>
          <w:szCs w:val="22"/>
        </w:rPr>
        <w:t xml:space="preserve">supportive </w:t>
      </w:r>
      <w:r w:rsidR="002A46FD" w:rsidRPr="00E34F3F">
        <w:rPr>
          <w:rFonts w:asciiTheme="majorHAnsi" w:eastAsia="Calibri" w:hAnsiTheme="majorHAnsi" w:cstheme="majorHAnsi"/>
          <w:sz w:val="22"/>
          <w:szCs w:val="22"/>
        </w:rPr>
        <w:t xml:space="preserve">management practices, </w:t>
      </w:r>
      <w:r w:rsidR="005D60F4" w:rsidRPr="00E34F3F">
        <w:rPr>
          <w:rFonts w:asciiTheme="majorHAnsi" w:eastAsia="Calibri" w:hAnsiTheme="majorHAnsi" w:cstheme="majorHAnsi"/>
          <w:sz w:val="22"/>
          <w:szCs w:val="22"/>
        </w:rPr>
        <w:t>identify and support interprofessional education</w:t>
      </w:r>
      <w:r w:rsidR="00F75FDD" w:rsidRPr="00E34F3F">
        <w:rPr>
          <w:rFonts w:asciiTheme="majorHAnsi" w:eastAsia="Calibri" w:hAnsiTheme="majorHAnsi" w:cstheme="majorHAnsi"/>
          <w:sz w:val="22"/>
          <w:szCs w:val="22"/>
        </w:rPr>
        <w:t xml:space="preserve"> (IPE) champions </w:t>
      </w:r>
      <w:r w:rsidR="00732F4F" w:rsidRPr="00E34F3F">
        <w:rPr>
          <w:rFonts w:asciiTheme="majorHAnsi" w:eastAsia="Calibri" w:hAnsiTheme="majorHAnsi" w:cstheme="majorHAnsi"/>
          <w:sz w:val="22"/>
          <w:szCs w:val="22"/>
        </w:rPr>
        <w:t xml:space="preserve">and enhance existing multidisciplinary </w:t>
      </w:r>
      <w:r w:rsidR="00954FBD" w:rsidRPr="00E34F3F">
        <w:rPr>
          <w:rFonts w:asciiTheme="majorHAnsi" w:eastAsia="Calibri" w:hAnsiTheme="majorHAnsi" w:cstheme="majorHAnsi"/>
          <w:sz w:val="22"/>
          <w:szCs w:val="22"/>
        </w:rPr>
        <w:t>models of</w:t>
      </w:r>
      <w:r w:rsidR="00732F4F" w:rsidRPr="00E34F3F">
        <w:rPr>
          <w:rFonts w:asciiTheme="majorHAnsi" w:eastAsia="Calibri" w:hAnsiTheme="majorHAnsi" w:cstheme="majorHAnsi"/>
          <w:sz w:val="22"/>
          <w:szCs w:val="22"/>
        </w:rPr>
        <w:t xml:space="preserve"> care</w:t>
      </w:r>
      <w:r w:rsidRPr="00E34F3F">
        <w:rPr>
          <w:rFonts w:asciiTheme="majorHAnsi" w:eastAsia="Calibri" w:hAnsiTheme="majorHAnsi" w:cstheme="majorHAnsi"/>
          <w:sz w:val="22"/>
          <w:szCs w:val="22"/>
        </w:rPr>
        <w:t xml:space="preserve">. </w:t>
      </w:r>
    </w:p>
    <w:p w14:paraId="7D23F67C" w14:textId="77777777" w:rsidR="00404552" w:rsidRPr="00E34F3F" w:rsidRDefault="00404552" w:rsidP="00E34F3F">
      <w:pPr>
        <w:autoSpaceDE w:val="0"/>
        <w:autoSpaceDN w:val="0"/>
        <w:adjustRightInd w:val="0"/>
        <w:jc w:val="both"/>
        <w:rPr>
          <w:rFonts w:asciiTheme="majorHAnsi" w:eastAsia="Calibri" w:hAnsiTheme="majorHAnsi" w:cstheme="majorHAnsi"/>
          <w:sz w:val="22"/>
          <w:szCs w:val="22"/>
        </w:rPr>
      </w:pPr>
    </w:p>
    <w:p w14:paraId="4B76BA1C" w14:textId="3BFF0956" w:rsidR="00C43E01" w:rsidRPr="00E34F3F" w:rsidRDefault="00C43E01" w:rsidP="00E34F3F">
      <w:pPr>
        <w:autoSpaceDE w:val="0"/>
        <w:autoSpaceDN w:val="0"/>
        <w:adjustRightInd w:val="0"/>
        <w:jc w:val="both"/>
        <w:rPr>
          <w:rFonts w:asciiTheme="majorHAnsi" w:eastAsia="Calibri" w:hAnsiTheme="majorHAnsi" w:cstheme="majorHAnsi"/>
          <w:sz w:val="22"/>
          <w:szCs w:val="22"/>
        </w:rPr>
      </w:pPr>
      <w:r w:rsidRPr="00E34F3F">
        <w:rPr>
          <w:rFonts w:asciiTheme="majorHAnsi" w:eastAsia="Calibri" w:hAnsiTheme="majorHAnsi" w:cstheme="majorHAnsi"/>
          <w:sz w:val="22"/>
          <w:szCs w:val="22"/>
          <w:lang w:val="en-US"/>
        </w:rPr>
        <w:t xml:space="preserve">Practices must commit </w:t>
      </w:r>
      <w:r w:rsidRPr="00E34F3F">
        <w:rPr>
          <w:rFonts w:asciiTheme="majorHAnsi" w:eastAsia="Calibri" w:hAnsiTheme="majorHAnsi" w:cstheme="majorHAnsi"/>
          <w:b/>
          <w:bCs/>
          <w:sz w:val="22"/>
          <w:szCs w:val="22"/>
          <w:lang w:val="en-US"/>
        </w:rPr>
        <w:t>minimum</w:t>
      </w:r>
      <w:r w:rsidRPr="00E34F3F">
        <w:rPr>
          <w:rFonts w:asciiTheme="majorHAnsi" w:eastAsia="Calibri" w:hAnsiTheme="majorHAnsi" w:cstheme="majorHAnsi"/>
          <w:sz w:val="22"/>
          <w:szCs w:val="22"/>
          <w:lang w:val="en-US"/>
        </w:rPr>
        <w:t xml:space="preserve"> resources to this project of 1 General Practitioner, 1 Practice Nurse</w:t>
      </w:r>
      <w:r w:rsidR="004A4495" w:rsidRPr="00E34F3F">
        <w:rPr>
          <w:rFonts w:asciiTheme="majorHAnsi" w:eastAsia="Calibri" w:hAnsiTheme="majorHAnsi" w:cstheme="majorHAnsi"/>
          <w:sz w:val="22"/>
          <w:szCs w:val="22"/>
          <w:lang w:val="en-US"/>
        </w:rPr>
        <w:t xml:space="preserve"> and / or </w:t>
      </w:r>
      <w:r w:rsidR="001823D1" w:rsidRPr="00E34F3F">
        <w:rPr>
          <w:rFonts w:asciiTheme="majorHAnsi" w:eastAsia="Calibri" w:hAnsiTheme="majorHAnsi" w:cstheme="majorHAnsi"/>
          <w:sz w:val="22"/>
          <w:szCs w:val="22"/>
          <w:lang w:val="en-US"/>
        </w:rPr>
        <w:t xml:space="preserve">1 </w:t>
      </w:r>
      <w:r w:rsidR="00D94B91" w:rsidRPr="00E34F3F">
        <w:rPr>
          <w:rFonts w:asciiTheme="majorHAnsi" w:eastAsia="Calibri" w:hAnsiTheme="majorHAnsi" w:cstheme="majorHAnsi"/>
          <w:sz w:val="22"/>
          <w:szCs w:val="22"/>
          <w:lang w:val="en-US"/>
        </w:rPr>
        <w:t>WIP – PS eligible</w:t>
      </w:r>
      <w:r w:rsidR="004A4495" w:rsidRPr="00E34F3F">
        <w:rPr>
          <w:rFonts w:asciiTheme="majorHAnsi" w:eastAsia="Calibri" w:hAnsiTheme="majorHAnsi" w:cstheme="majorHAnsi"/>
          <w:sz w:val="22"/>
          <w:szCs w:val="22"/>
          <w:lang w:val="en-US"/>
        </w:rPr>
        <w:t xml:space="preserve"> health professional</w:t>
      </w:r>
      <w:r w:rsidRPr="00E34F3F">
        <w:rPr>
          <w:rFonts w:asciiTheme="majorHAnsi" w:eastAsia="Calibri" w:hAnsiTheme="majorHAnsi" w:cstheme="majorHAnsi"/>
          <w:sz w:val="22"/>
          <w:szCs w:val="22"/>
          <w:lang w:val="en-US"/>
        </w:rPr>
        <w:t xml:space="preserve"> and 1 administrative staff member.</w:t>
      </w:r>
    </w:p>
    <w:p w14:paraId="24CEAAAD" w14:textId="77777777" w:rsidR="00C43E01" w:rsidRPr="00E34F3F" w:rsidRDefault="00C43E01" w:rsidP="00E34F3F">
      <w:pPr>
        <w:autoSpaceDE w:val="0"/>
        <w:autoSpaceDN w:val="0"/>
        <w:adjustRightInd w:val="0"/>
        <w:jc w:val="both"/>
        <w:rPr>
          <w:rFonts w:asciiTheme="majorHAnsi" w:eastAsia="Calibri" w:hAnsiTheme="majorHAnsi" w:cstheme="majorHAnsi"/>
          <w:sz w:val="22"/>
          <w:szCs w:val="22"/>
        </w:rPr>
      </w:pPr>
    </w:p>
    <w:p w14:paraId="066FBBC1" w14:textId="271AC1C0" w:rsidR="00C43E01" w:rsidRPr="00E34F3F" w:rsidRDefault="00C43E01" w:rsidP="00E34F3F">
      <w:pPr>
        <w:autoSpaceDE w:val="0"/>
        <w:autoSpaceDN w:val="0"/>
        <w:adjustRightInd w:val="0"/>
        <w:jc w:val="both"/>
        <w:rPr>
          <w:rFonts w:asciiTheme="majorHAnsi" w:eastAsia="Calibri" w:hAnsiTheme="majorHAnsi" w:cstheme="majorHAnsi"/>
          <w:sz w:val="22"/>
          <w:szCs w:val="22"/>
        </w:rPr>
      </w:pPr>
      <w:r w:rsidRPr="00E34F3F">
        <w:rPr>
          <w:rFonts w:asciiTheme="majorHAnsi" w:eastAsia="Calibri" w:hAnsiTheme="majorHAnsi" w:cstheme="majorHAnsi"/>
          <w:sz w:val="22"/>
          <w:szCs w:val="22"/>
        </w:rPr>
        <w:t>Activities include:</w:t>
      </w:r>
    </w:p>
    <w:p w14:paraId="19580A2B" w14:textId="77777777" w:rsidR="00D6728D" w:rsidRPr="00E34F3F" w:rsidRDefault="00D6728D" w:rsidP="00E34F3F">
      <w:pPr>
        <w:autoSpaceDE w:val="0"/>
        <w:autoSpaceDN w:val="0"/>
        <w:adjustRightInd w:val="0"/>
        <w:jc w:val="both"/>
        <w:rPr>
          <w:rFonts w:asciiTheme="majorHAnsi" w:eastAsia="Calibri" w:hAnsiTheme="majorHAnsi" w:cstheme="majorHAnsi"/>
          <w:sz w:val="22"/>
          <w:szCs w:val="22"/>
        </w:rPr>
      </w:pPr>
    </w:p>
    <w:p w14:paraId="3698FD18" w14:textId="1FF29623" w:rsidR="00D21CA7" w:rsidRPr="00E34F3F" w:rsidRDefault="007C728F" w:rsidP="00E34F3F">
      <w:pPr>
        <w:pStyle w:val="ListParagraph"/>
        <w:numPr>
          <w:ilvl w:val="0"/>
          <w:numId w:val="17"/>
        </w:numPr>
        <w:jc w:val="both"/>
        <w:rPr>
          <w:rFonts w:asciiTheme="majorHAnsi" w:hAnsiTheme="majorHAnsi" w:cstheme="majorHAnsi"/>
        </w:rPr>
      </w:pPr>
      <w:r w:rsidRPr="00E34F3F">
        <w:rPr>
          <w:rFonts w:asciiTheme="majorHAnsi" w:hAnsiTheme="majorHAnsi" w:cstheme="majorHAnsi"/>
        </w:rPr>
        <w:t>Completion</w:t>
      </w:r>
      <w:r w:rsidR="000E6DD0" w:rsidRPr="00E34F3F">
        <w:rPr>
          <w:rFonts w:asciiTheme="majorHAnsi" w:hAnsiTheme="majorHAnsi" w:cstheme="majorHAnsi"/>
        </w:rPr>
        <w:t xml:space="preserve"> of </w:t>
      </w:r>
      <w:r w:rsidR="00296684" w:rsidRPr="00E34F3F">
        <w:rPr>
          <w:rFonts w:asciiTheme="majorHAnsi" w:hAnsiTheme="majorHAnsi" w:cstheme="majorHAnsi"/>
        </w:rPr>
        <w:t xml:space="preserve">a </w:t>
      </w:r>
      <w:r w:rsidR="000E6DD0" w:rsidRPr="00E34F3F">
        <w:rPr>
          <w:rFonts w:asciiTheme="majorHAnsi" w:hAnsiTheme="majorHAnsi" w:cstheme="majorHAnsi"/>
        </w:rPr>
        <w:t xml:space="preserve">practice </w:t>
      </w:r>
      <w:r w:rsidR="00723A22" w:rsidRPr="00E34F3F">
        <w:rPr>
          <w:rFonts w:asciiTheme="majorHAnsi" w:hAnsiTheme="majorHAnsi" w:cstheme="majorHAnsi"/>
        </w:rPr>
        <w:t xml:space="preserve">staff survey </w:t>
      </w:r>
      <w:r w:rsidR="00677E10" w:rsidRPr="00E34F3F">
        <w:rPr>
          <w:rFonts w:asciiTheme="majorHAnsi" w:hAnsiTheme="majorHAnsi" w:cstheme="majorHAnsi"/>
        </w:rPr>
        <w:t xml:space="preserve">(survey provided by COORDINARE) </w:t>
      </w:r>
      <w:r w:rsidR="00723A22" w:rsidRPr="00E34F3F">
        <w:rPr>
          <w:rFonts w:asciiTheme="majorHAnsi" w:hAnsiTheme="majorHAnsi" w:cstheme="majorHAnsi"/>
        </w:rPr>
        <w:t>to i</w:t>
      </w:r>
      <w:r w:rsidR="00D21CA7" w:rsidRPr="00E34F3F">
        <w:rPr>
          <w:rFonts w:asciiTheme="majorHAnsi" w:hAnsiTheme="majorHAnsi" w:cstheme="majorHAnsi"/>
        </w:rPr>
        <w:t>dentify learning need</w:t>
      </w:r>
      <w:r w:rsidR="00723A22" w:rsidRPr="00E34F3F">
        <w:rPr>
          <w:rFonts w:asciiTheme="majorHAnsi" w:hAnsiTheme="majorHAnsi" w:cstheme="majorHAnsi"/>
        </w:rPr>
        <w:t>s</w:t>
      </w:r>
    </w:p>
    <w:p w14:paraId="3C3CD079" w14:textId="55C25B1A" w:rsidR="00A070EE" w:rsidRPr="00E34F3F" w:rsidRDefault="00C56156" w:rsidP="00E34F3F">
      <w:pPr>
        <w:pStyle w:val="ListParagraph"/>
        <w:numPr>
          <w:ilvl w:val="0"/>
          <w:numId w:val="17"/>
        </w:numPr>
        <w:jc w:val="both"/>
        <w:rPr>
          <w:rFonts w:asciiTheme="majorHAnsi" w:hAnsiTheme="majorHAnsi" w:cstheme="majorHAnsi"/>
        </w:rPr>
      </w:pPr>
      <w:r w:rsidRPr="00E34F3F">
        <w:rPr>
          <w:rFonts w:asciiTheme="majorHAnsi" w:hAnsiTheme="majorHAnsi" w:cstheme="majorHAnsi"/>
        </w:rPr>
        <w:t xml:space="preserve">Development </w:t>
      </w:r>
      <w:r w:rsidR="00A070EE" w:rsidRPr="00E34F3F">
        <w:rPr>
          <w:rFonts w:asciiTheme="majorHAnsi" w:hAnsiTheme="majorHAnsi" w:cstheme="majorHAnsi"/>
        </w:rPr>
        <w:t>AND implement</w:t>
      </w:r>
      <w:r w:rsidR="00836CC5" w:rsidRPr="00E34F3F">
        <w:rPr>
          <w:rFonts w:asciiTheme="majorHAnsi" w:hAnsiTheme="majorHAnsi" w:cstheme="majorHAnsi"/>
        </w:rPr>
        <w:t>ation of</w:t>
      </w:r>
      <w:r w:rsidR="00A070EE" w:rsidRPr="00E34F3F">
        <w:rPr>
          <w:rFonts w:asciiTheme="majorHAnsi" w:hAnsiTheme="majorHAnsi" w:cstheme="majorHAnsi"/>
        </w:rPr>
        <w:t xml:space="preserve"> an interprofessional education plan that demonstrates enhanced coordination and shared learning.</w:t>
      </w:r>
    </w:p>
    <w:p w14:paraId="30A56D0E" w14:textId="77777777" w:rsidR="00C56156" w:rsidRPr="00E34F3F" w:rsidRDefault="00836CC5" w:rsidP="00E34F3F">
      <w:pPr>
        <w:pStyle w:val="ListParagraph"/>
        <w:numPr>
          <w:ilvl w:val="0"/>
          <w:numId w:val="17"/>
        </w:numPr>
        <w:jc w:val="both"/>
        <w:rPr>
          <w:rFonts w:asciiTheme="majorHAnsi" w:hAnsiTheme="majorHAnsi" w:cstheme="majorHAnsi"/>
        </w:rPr>
      </w:pPr>
      <w:r w:rsidRPr="00E34F3F">
        <w:rPr>
          <w:rFonts w:asciiTheme="majorHAnsi" w:hAnsiTheme="majorHAnsi" w:cstheme="majorHAnsi"/>
        </w:rPr>
        <w:t>Demonstration</w:t>
      </w:r>
      <w:r w:rsidR="00340B05" w:rsidRPr="00E34F3F">
        <w:rPr>
          <w:rFonts w:asciiTheme="majorHAnsi" w:hAnsiTheme="majorHAnsi" w:cstheme="majorHAnsi"/>
        </w:rPr>
        <w:t xml:space="preserve"> of </w:t>
      </w:r>
      <w:r w:rsidR="00C56156" w:rsidRPr="00E34F3F">
        <w:rPr>
          <w:rFonts w:asciiTheme="majorHAnsi" w:hAnsiTheme="majorHAnsi" w:cstheme="majorHAnsi"/>
        </w:rPr>
        <w:t>the establishment</w:t>
      </w:r>
      <w:r w:rsidR="00340B05" w:rsidRPr="00E34F3F">
        <w:rPr>
          <w:rFonts w:asciiTheme="majorHAnsi" w:hAnsiTheme="majorHAnsi" w:cstheme="majorHAnsi"/>
        </w:rPr>
        <w:t xml:space="preserve"> of</w:t>
      </w:r>
      <w:r w:rsidRPr="00E34F3F">
        <w:rPr>
          <w:rFonts w:asciiTheme="majorHAnsi" w:hAnsiTheme="majorHAnsi" w:cstheme="majorHAnsi"/>
        </w:rPr>
        <w:t xml:space="preserve"> </w:t>
      </w:r>
      <w:r w:rsidR="00A070EE" w:rsidRPr="00E34F3F">
        <w:rPr>
          <w:rFonts w:asciiTheme="majorHAnsi" w:hAnsiTheme="majorHAnsi" w:cstheme="majorHAnsi"/>
        </w:rPr>
        <w:t xml:space="preserve">systems and processes within the practice that </w:t>
      </w:r>
      <w:r w:rsidR="00340B05" w:rsidRPr="00E34F3F">
        <w:rPr>
          <w:rFonts w:asciiTheme="majorHAnsi" w:hAnsiTheme="majorHAnsi" w:cstheme="majorHAnsi"/>
        </w:rPr>
        <w:t xml:space="preserve">reduce </w:t>
      </w:r>
      <w:r w:rsidR="00A070EE" w:rsidRPr="00E34F3F">
        <w:rPr>
          <w:rFonts w:asciiTheme="majorHAnsi" w:hAnsiTheme="majorHAnsi" w:cstheme="majorHAnsi"/>
        </w:rPr>
        <w:t>barriers to collaborative practice.</w:t>
      </w:r>
    </w:p>
    <w:p w14:paraId="6A73EC8C" w14:textId="4546173E" w:rsidR="00FD4E58" w:rsidRPr="00E34F3F" w:rsidRDefault="00677E10" w:rsidP="00E34F3F">
      <w:pPr>
        <w:pStyle w:val="ListParagraph"/>
        <w:numPr>
          <w:ilvl w:val="0"/>
          <w:numId w:val="17"/>
        </w:numPr>
        <w:jc w:val="both"/>
        <w:rPr>
          <w:rFonts w:asciiTheme="majorHAnsi" w:hAnsiTheme="majorHAnsi" w:cstheme="majorHAnsi"/>
        </w:rPr>
      </w:pPr>
      <w:r w:rsidRPr="00E34F3F">
        <w:rPr>
          <w:rFonts w:asciiTheme="majorHAnsi" w:hAnsiTheme="majorHAnsi" w:cstheme="majorHAnsi"/>
        </w:rPr>
        <w:t>Completion of a p</w:t>
      </w:r>
      <w:r w:rsidR="00CA40F9" w:rsidRPr="00E34F3F">
        <w:rPr>
          <w:rFonts w:asciiTheme="majorHAnsi" w:hAnsiTheme="majorHAnsi" w:cstheme="majorHAnsi"/>
        </w:rPr>
        <w:t xml:space="preserve">ractice staff post </w:t>
      </w:r>
      <w:r w:rsidRPr="00E34F3F">
        <w:rPr>
          <w:rFonts w:asciiTheme="majorHAnsi" w:hAnsiTheme="majorHAnsi" w:cstheme="majorHAnsi"/>
        </w:rPr>
        <w:t xml:space="preserve">activity </w:t>
      </w:r>
      <w:r w:rsidR="00CA40F9" w:rsidRPr="00E34F3F">
        <w:rPr>
          <w:rFonts w:asciiTheme="majorHAnsi" w:hAnsiTheme="majorHAnsi" w:cstheme="majorHAnsi"/>
        </w:rPr>
        <w:t>survey (</w:t>
      </w:r>
      <w:r w:rsidRPr="00E34F3F">
        <w:rPr>
          <w:rFonts w:asciiTheme="majorHAnsi" w:hAnsiTheme="majorHAnsi" w:cstheme="majorHAnsi"/>
        </w:rPr>
        <w:t xml:space="preserve">survey </w:t>
      </w:r>
      <w:r w:rsidR="008B305E" w:rsidRPr="00E34F3F">
        <w:rPr>
          <w:rFonts w:asciiTheme="majorHAnsi" w:hAnsiTheme="majorHAnsi" w:cstheme="majorHAnsi"/>
        </w:rPr>
        <w:t>provided</w:t>
      </w:r>
      <w:r w:rsidR="00CA40F9" w:rsidRPr="00E34F3F">
        <w:rPr>
          <w:rFonts w:asciiTheme="majorHAnsi" w:hAnsiTheme="majorHAnsi" w:cstheme="majorHAnsi"/>
        </w:rPr>
        <w:t xml:space="preserve"> by COORDINARE).</w:t>
      </w:r>
    </w:p>
    <w:p w14:paraId="7D1E88D8" w14:textId="77777777" w:rsidR="00C43E01" w:rsidRPr="00E34F3F" w:rsidRDefault="00C43E01" w:rsidP="00E34F3F">
      <w:pPr>
        <w:jc w:val="both"/>
        <w:rPr>
          <w:rFonts w:asciiTheme="majorHAnsi" w:hAnsiTheme="majorHAnsi" w:cstheme="majorHAnsi"/>
          <w:sz w:val="22"/>
          <w:szCs w:val="22"/>
        </w:rPr>
      </w:pPr>
      <w:r w:rsidRPr="00E34F3F">
        <w:rPr>
          <w:rFonts w:asciiTheme="majorHAnsi" w:hAnsiTheme="majorHAnsi" w:cstheme="majorHAnsi"/>
          <w:sz w:val="22"/>
          <w:szCs w:val="22"/>
        </w:rPr>
        <w:t>The above list is indicative and is not intended to be exhaustive.</w:t>
      </w:r>
    </w:p>
    <w:p w14:paraId="39F112B2" w14:textId="77777777" w:rsidR="003E04AC" w:rsidRPr="00E34F3F" w:rsidRDefault="003E04AC" w:rsidP="00E34F3F">
      <w:pPr>
        <w:autoSpaceDE w:val="0"/>
        <w:autoSpaceDN w:val="0"/>
        <w:adjustRightInd w:val="0"/>
        <w:jc w:val="both"/>
        <w:rPr>
          <w:rFonts w:asciiTheme="majorHAnsi" w:hAnsiTheme="majorHAnsi" w:cstheme="majorHAnsi"/>
          <w:sz w:val="22"/>
          <w:szCs w:val="22"/>
        </w:rPr>
      </w:pPr>
    </w:p>
    <w:p w14:paraId="2AF4D770" w14:textId="2609A699" w:rsidR="000B1F9A" w:rsidRPr="00E34F3F" w:rsidRDefault="000B1F9A" w:rsidP="00E34F3F">
      <w:pPr>
        <w:pStyle w:val="Heading3"/>
        <w:jc w:val="both"/>
        <w:rPr>
          <w:rFonts w:cstheme="majorHAnsi"/>
        </w:rPr>
      </w:pPr>
      <w:bookmarkStart w:id="9" w:name="_Toc195622532"/>
      <w:r w:rsidRPr="00E34F3F">
        <w:rPr>
          <w:rFonts w:cstheme="majorHAnsi"/>
        </w:rPr>
        <w:t>Activities not considered in scope</w:t>
      </w:r>
      <w:bookmarkEnd w:id="9"/>
    </w:p>
    <w:p w14:paraId="5478DBF9" w14:textId="2212D19F" w:rsidR="00ED0485" w:rsidRPr="00E34F3F" w:rsidRDefault="00ED0485" w:rsidP="00E34F3F">
      <w:pPr>
        <w:jc w:val="both"/>
        <w:rPr>
          <w:rFonts w:asciiTheme="majorHAnsi" w:hAnsiTheme="majorHAnsi" w:cstheme="majorHAnsi"/>
          <w:sz w:val="22"/>
          <w:szCs w:val="22"/>
        </w:rPr>
      </w:pPr>
      <w:r w:rsidRPr="00E34F3F">
        <w:rPr>
          <w:rFonts w:asciiTheme="majorHAnsi" w:hAnsiTheme="majorHAnsi" w:cstheme="majorHAnsi"/>
          <w:sz w:val="22"/>
          <w:szCs w:val="22"/>
        </w:rPr>
        <w:t xml:space="preserve">The </w:t>
      </w:r>
      <w:r w:rsidRPr="00E34F3F">
        <w:rPr>
          <w:rFonts w:asciiTheme="majorHAnsi" w:eastAsiaTheme="majorEastAsia" w:hAnsiTheme="majorHAnsi" w:cstheme="majorHAnsi"/>
          <w:sz w:val="22"/>
          <w:szCs w:val="22"/>
          <w:lang w:eastAsia="en-AU"/>
        </w:rPr>
        <w:t>following</w:t>
      </w:r>
      <w:r w:rsidRPr="00E34F3F">
        <w:rPr>
          <w:rFonts w:asciiTheme="majorHAnsi" w:hAnsiTheme="majorHAnsi" w:cstheme="majorHAnsi"/>
          <w:sz w:val="22"/>
          <w:szCs w:val="22"/>
        </w:rPr>
        <w:t xml:space="preserve"> activities are </w:t>
      </w:r>
      <w:r w:rsidR="00751EB2" w:rsidRPr="00E34F3F">
        <w:rPr>
          <w:rFonts w:asciiTheme="majorHAnsi" w:hAnsiTheme="majorHAnsi" w:cstheme="majorHAnsi"/>
          <w:b/>
          <w:sz w:val="22"/>
          <w:szCs w:val="22"/>
        </w:rPr>
        <w:t>considered out of scope</w:t>
      </w:r>
      <w:r w:rsidRPr="00E34F3F">
        <w:rPr>
          <w:rFonts w:asciiTheme="majorHAnsi" w:hAnsiTheme="majorHAnsi" w:cstheme="majorHAnsi"/>
          <w:sz w:val="22"/>
          <w:szCs w:val="22"/>
        </w:rPr>
        <w:t xml:space="preserve"> for funding:</w:t>
      </w:r>
    </w:p>
    <w:p w14:paraId="0030A73B" w14:textId="77777777" w:rsidR="00751EB2" w:rsidRPr="00E34F3F" w:rsidRDefault="00751EB2" w:rsidP="00E34F3F">
      <w:pPr>
        <w:jc w:val="both"/>
        <w:rPr>
          <w:rFonts w:asciiTheme="majorHAnsi" w:eastAsia="Calibri" w:hAnsiTheme="majorHAnsi" w:cstheme="majorHAnsi"/>
          <w:sz w:val="22"/>
          <w:szCs w:val="22"/>
          <w:lang w:val="en-US"/>
        </w:rPr>
      </w:pPr>
    </w:p>
    <w:p w14:paraId="658C43B2" w14:textId="77777777" w:rsidR="00751EB2" w:rsidRPr="00E34F3F" w:rsidRDefault="00751EB2" w:rsidP="00E34F3F">
      <w:pPr>
        <w:pStyle w:val="ListParagraph"/>
        <w:numPr>
          <w:ilvl w:val="0"/>
          <w:numId w:val="17"/>
        </w:numPr>
        <w:jc w:val="both"/>
        <w:rPr>
          <w:rFonts w:asciiTheme="majorHAnsi" w:hAnsiTheme="majorHAnsi" w:cstheme="majorHAnsi"/>
        </w:rPr>
      </w:pPr>
      <w:r w:rsidRPr="00E34F3F">
        <w:rPr>
          <w:rFonts w:asciiTheme="majorHAnsi" w:hAnsiTheme="majorHAnsi" w:cstheme="majorHAnsi"/>
        </w:rPr>
        <w:t>funding activity that duplicates existing services.</w:t>
      </w:r>
    </w:p>
    <w:p w14:paraId="1D2B1016" w14:textId="77777777" w:rsidR="00751EB2" w:rsidRPr="00E34F3F" w:rsidRDefault="00751EB2" w:rsidP="00E34F3F">
      <w:pPr>
        <w:pStyle w:val="ListParagraph"/>
        <w:numPr>
          <w:ilvl w:val="0"/>
          <w:numId w:val="17"/>
        </w:numPr>
        <w:jc w:val="both"/>
        <w:rPr>
          <w:rFonts w:asciiTheme="majorHAnsi" w:hAnsiTheme="majorHAnsi" w:cstheme="majorHAnsi"/>
        </w:rPr>
      </w:pPr>
      <w:r w:rsidRPr="00E34F3F">
        <w:rPr>
          <w:rFonts w:asciiTheme="majorHAnsi" w:hAnsiTheme="majorHAnsi" w:cstheme="majorHAnsi"/>
        </w:rPr>
        <w:t>activities that are likely to create a long-term dependency on funding e.g. implementing a clinic that is not financially sustainable without additional funding.</w:t>
      </w:r>
    </w:p>
    <w:p w14:paraId="1814DDA2" w14:textId="77777777" w:rsidR="00751EB2" w:rsidRPr="00E34F3F" w:rsidRDefault="00751EB2" w:rsidP="00E34F3F">
      <w:pPr>
        <w:jc w:val="both"/>
        <w:rPr>
          <w:rFonts w:asciiTheme="majorHAnsi" w:eastAsia="Calibri" w:hAnsiTheme="majorHAnsi" w:cstheme="majorHAnsi"/>
          <w:sz w:val="22"/>
          <w:szCs w:val="22"/>
          <w:lang w:val="en-US"/>
        </w:rPr>
      </w:pPr>
      <w:r w:rsidRPr="00E34F3F">
        <w:rPr>
          <w:rFonts w:asciiTheme="majorHAnsi" w:eastAsia="Calibri" w:hAnsiTheme="majorHAnsi" w:cstheme="majorHAnsi"/>
          <w:sz w:val="22"/>
          <w:szCs w:val="22"/>
          <w:lang w:val="en-US"/>
        </w:rPr>
        <w:t>The following activities are ineligible for funding under this project:</w:t>
      </w:r>
    </w:p>
    <w:p w14:paraId="738747D2" w14:textId="77777777" w:rsidR="00751EB2" w:rsidRPr="00E34F3F" w:rsidRDefault="00751EB2" w:rsidP="00E34F3F">
      <w:pPr>
        <w:jc w:val="both"/>
        <w:rPr>
          <w:rFonts w:asciiTheme="majorHAnsi" w:eastAsia="Calibri" w:hAnsiTheme="majorHAnsi" w:cstheme="majorHAnsi"/>
          <w:sz w:val="22"/>
          <w:szCs w:val="22"/>
          <w:lang w:val="en-US"/>
        </w:rPr>
      </w:pPr>
    </w:p>
    <w:p w14:paraId="27DB376E" w14:textId="77777777" w:rsidR="00751EB2" w:rsidRPr="00E34F3F" w:rsidRDefault="00751EB2" w:rsidP="00E34F3F">
      <w:pPr>
        <w:pStyle w:val="ListParagraph"/>
        <w:numPr>
          <w:ilvl w:val="0"/>
          <w:numId w:val="19"/>
        </w:numPr>
        <w:jc w:val="both"/>
        <w:rPr>
          <w:rFonts w:asciiTheme="majorHAnsi" w:hAnsiTheme="majorHAnsi" w:cstheme="majorHAnsi"/>
        </w:rPr>
      </w:pPr>
      <w:r w:rsidRPr="00E34F3F">
        <w:rPr>
          <w:rFonts w:asciiTheme="majorHAnsi" w:hAnsiTheme="majorHAnsi" w:cstheme="majorHAnsi"/>
        </w:rPr>
        <w:t xml:space="preserve">Leasing or </w:t>
      </w:r>
      <w:proofErr w:type="gramStart"/>
      <w:r w:rsidRPr="00E34F3F">
        <w:rPr>
          <w:rFonts w:asciiTheme="majorHAnsi" w:hAnsiTheme="majorHAnsi" w:cstheme="majorHAnsi"/>
        </w:rPr>
        <w:t>purchase of</w:t>
      </w:r>
      <w:proofErr w:type="gramEnd"/>
      <w:r w:rsidRPr="00E34F3F">
        <w:rPr>
          <w:rFonts w:asciiTheme="majorHAnsi" w:hAnsiTheme="majorHAnsi" w:cstheme="majorHAnsi"/>
        </w:rPr>
        <w:t xml:space="preserve"> vehicles.</w:t>
      </w:r>
    </w:p>
    <w:p w14:paraId="1FEA3F6B" w14:textId="77777777" w:rsidR="00751EB2" w:rsidRPr="00E34F3F" w:rsidRDefault="00751EB2" w:rsidP="00E34F3F">
      <w:pPr>
        <w:pStyle w:val="ListParagraph"/>
        <w:numPr>
          <w:ilvl w:val="0"/>
          <w:numId w:val="18"/>
        </w:numPr>
        <w:jc w:val="both"/>
        <w:rPr>
          <w:rFonts w:asciiTheme="majorHAnsi" w:hAnsiTheme="majorHAnsi" w:cstheme="majorHAnsi"/>
        </w:rPr>
      </w:pPr>
      <w:r w:rsidRPr="00E34F3F">
        <w:rPr>
          <w:rFonts w:asciiTheme="majorHAnsi" w:hAnsiTheme="majorHAnsi" w:cstheme="majorHAnsi"/>
        </w:rPr>
        <w:t>Depreciation of expenses.</w:t>
      </w:r>
    </w:p>
    <w:p w14:paraId="788FB825" w14:textId="77777777" w:rsidR="00751EB2" w:rsidRPr="00E34F3F" w:rsidRDefault="00751EB2" w:rsidP="00E34F3F">
      <w:pPr>
        <w:pStyle w:val="ListParagraph"/>
        <w:numPr>
          <w:ilvl w:val="0"/>
          <w:numId w:val="18"/>
        </w:numPr>
        <w:jc w:val="both"/>
        <w:rPr>
          <w:rFonts w:asciiTheme="majorHAnsi" w:hAnsiTheme="majorHAnsi" w:cstheme="majorHAnsi"/>
        </w:rPr>
      </w:pPr>
      <w:r w:rsidRPr="00E34F3F">
        <w:rPr>
          <w:rFonts w:asciiTheme="majorHAnsi" w:hAnsiTheme="majorHAnsi" w:cstheme="majorHAnsi"/>
        </w:rPr>
        <w:t>Activities already undertaken or expenses already incurred.</w:t>
      </w:r>
    </w:p>
    <w:p w14:paraId="3C986033" w14:textId="77777777" w:rsidR="00751EB2" w:rsidRPr="00E34F3F" w:rsidRDefault="00751EB2" w:rsidP="00E34F3F">
      <w:pPr>
        <w:pStyle w:val="ListParagraph"/>
        <w:numPr>
          <w:ilvl w:val="0"/>
          <w:numId w:val="18"/>
        </w:numPr>
        <w:jc w:val="both"/>
        <w:rPr>
          <w:rFonts w:asciiTheme="majorHAnsi" w:hAnsiTheme="majorHAnsi" w:cstheme="majorHAnsi"/>
        </w:rPr>
      </w:pPr>
      <w:r w:rsidRPr="00E34F3F">
        <w:rPr>
          <w:rFonts w:asciiTheme="majorHAnsi" w:hAnsiTheme="majorHAnsi" w:cstheme="majorHAnsi"/>
        </w:rPr>
        <w:t>Items not directly related to patient outcomes.</w:t>
      </w:r>
    </w:p>
    <w:p w14:paraId="3CAF48A3" w14:textId="77777777" w:rsidR="00751EB2" w:rsidRPr="00E34F3F" w:rsidRDefault="00751EB2" w:rsidP="00E34F3F">
      <w:pPr>
        <w:pStyle w:val="ListParagraph"/>
        <w:numPr>
          <w:ilvl w:val="0"/>
          <w:numId w:val="18"/>
        </w:numPr>
        <w:jc w:val="both"/>
        <w:rPr>
          <w:rFonts w:asciiTheme="majorHAnsi" w:hAnsiTheme="majorHAnsi" w:cstheme="majorHAnsi"/>
        </w:rPr>
      </w:pPr>
      <w:r w:rsidRPr="00E34F3F">
        <w:rPr>
          <w:rFonts w:asciiTheme="majorHAnsi" w:hAnsiTheme="majorHAnsi" w:cstheme="majorHAnsi"/>
        </w:rPr>
        <w:t>Payments for professional services (i.e., where payment is made for a medical service item listed in the Medicare Benefit Schedule).</w:t>
      </w:r>
    </w:p>
    <w:p w14:paraId="2B827354" w14:textId="77777777" w:rsidR="00751EB2" w:rsidRPr="00E34F3F" w:rsidRDefault="00751EB2" w:rsidP="00E34F3F">
      <w:pPr>
        <w:pStyle w:val="ListParagraph"/>
        <w:numPr>
          <w:ilvl w:val="0"/>
          <w:numId w:val="18"/>
        </w:numPr>
        <w:jc w:val="both"/>
        <w:rPr>
          <w:rFonts w:asciiTheme="majorHAnsi" w:hAnsiTheme="majorHAnsi" w:cstheme="majorHAnsi"/>
        </w:rPr>
      </w:pPr>
      <w:r w:rsidRPr="00E34F3F">
        <w:rPr>
          <w:rFonts w:asciiTheme="majorHAnsi" w:hAnsiTheme="majorHAnsi" w:cstheme="majorHAnsi"/>
        </w:rPr>
        <w:t>Conference attendances.</w:t>
      </w:r>
    </w:p>
    <w:p w14:paraId="468F1663" w14:textId="77777777" w:rsidR="00751EB2" w:rsidRPr="00E34F3F" w:rsidRDefault="00751EB2" w:rsidP="00E34F3F">
      <w:pPr>
        <w:pStyle w:val="ListParagraph"/>
        <w:numPr>
          <w:ilvl w:val="0"/>
          <w:numId w:val="18"/>
        </w:numPr>
        <w:jc w:val="both"/>
        <w:rPr>
          <w:rFonts w:asciiTheme="majorHAnsi" w:hAnsiTheme="majorHAnsi" w:cstheme="majorHAnsi"/>
        </w:rPr>
      </w:pPr>
      <w:r w:rsidRPr="00E34F3F">
        <w:rPr>
          <w:rFonts w:asciiTheme="majorHAnsi" w:hAnsiTheme="majorHAnsi" w:cstheme="majorHAnsi"/>
        </w:rPr>
        <w:t>Clinical trials.</w:t>
      </w:r>
    </w:p>
    <w:p w14:paraId="7A5AA8A1" w14:textId="77777777" w:rsidR="00751EB2" w:rsidRPr="00E34F3F" w:rsidRDefault="00751EB2" w:rsidP="00E34F3F">
      <w:pPr>
        <w:pStyle w:val="ListParagraph"/>
        <w:numPr>
          <w:ilvl w:val="0"/>
          <w:numId w:val="18"/>
        </w:numPr>
        <w:jc w:val="both"/>
        <w:rPr>
          <w:rFonts w:asciiTheme="majorHAnsi" w:hAnsiTheme="majorHAnsi" w:cstheme="majorHAnsi"/>
        </w:rPr>
      </w:pPr>
      <w:r w:rsidRPr="00E34F3F">
        <w:rPr>
          <w:rFonts w:asciiTheme="majorHAnsi" w:hAnsiTheme="majorHAnsi" w:cstheme="majorHAnsi"/>
        </w:rPr>
        <w:t>Board fees.</w:t>
      </w:r>
    </w:p>
    <w:p w14:paraId="0304326F" w14:textId="77777777" w:rsidR="00751EB2" w:rsidRPr="00E34F3F" w:rsidRDefault="00751EB2" w:rsidP="00E34F3F">
      <w:pPr>
        <w:jc w:val="both"/>
        <w:rPr>
          <w:rFonts w:asciiTheme="majorHAnsi" w:hAnsiTheme="majorHAnsi" w:cstheme="majorHAnsi"/>
          <w:sz w:val="22"/>
          <w:szCs w:val="22"/>
          <w:lang w:val="en-US"/>
        </w:rPr>
      </w:pPr>
      <w:r w:rsidRPr="00E34F3F">
        <w:rPr>
          <w:rFonts w:asciiTheme="majorHAnsi" w:hAnsiTheme="majorHAnsi" w:cstheme="majorHAnsi"/>
          <w:sz w:val="22"/>
          <w:szCs w:val="22"/>
          <w:lang w:val="en-US"/>
        </w:rPr>
        <w:t>The above list is indicative and is not intended to be exhaustive.</w:t>
      </w:r>
    </w:p>
    <w:p w14:paraId="28F99F40" w14:textId="77777777" w:rsidR="00EC4068" w:rsidRPr="00E34F3F" w:rsidRDefault="00EC4068" w:rsidP="00E34F3F">
      <w:pPr>
        <w:pStyle w:val="Heading3"/>
        <w:jc w:val="both"/>
        <w:rPr>
          <w:rFonts w:cstheme="majorHAnsi"/>
          <w:sz w:val="18"/>
          <w:szCs w:val="18"/>
        </w:rPr>
      </w:pPr>
    </w:p>
    <w:p w14:paraId="4405E043" w14:textId="7665584E" w:rsidR="008248AD" w:rsidRPr="00E34F3F" w:rsidRDefault="00EE37B2" w:rsidP="00E34F3F">
      <w:pPr>
        <w:pStyle w:val="Heading3"/>
        <w:jc w:val="both"/>
        <w:rPr>
          <w:rFonts w:cstheme="majorHAnsi"/>
        </w:rPr>
      </w:pPr>
      <w:bookmarkStart w:id="10" w:name="_Toc195622533"/>
      <w:r w:rsidRPr="00E34F3F">
        <w:rPr>
          <w:rFonts w:cstheme="majorHAnsi"/>
        </w:rPr>
        <w:t xml:space="preserve">Performance </w:t>
      </w:r>
      <w:r w:rsidR="00603F97" w:rsidRPr="00E34F3F">
        <w:rPr>
          <w:rFonts w:cstheme="majorHAnsi"/>
        </w:rPr>
        <w:t>i</w:t>
      </w:r>
      <w:r w:rsidRPr="00E34F3F">
        <w:rPr>
          <w:rFonts w:cstheme="majorHAnsi"/>
        </w:rPr>
        <w:t>ndicators</w:t>
      </w:r>
      <w:bookmarkEnd w:id="10"/>
    </w:p>
    <w:p w14:paraId="6021BB2F" w14:textId="240ECBEC" w:rsidR="0062158D" w:rsidRPr="00E34F3F" w:rsidRDefault="002C6417" w:rsidP="00E34F3F">
      <w:pPr>
        <w:jc w:val="both"/>
        <w:rPr>
          <w:rFonts w:asciiTheme="majorHAnsi" w:eastAsiaTheme="majorEastAsia" w:hAnsiTheme="majorHAnsi" w:cstheme="majorHAnsi"/>
          <w:sz w:val="22"/>
          <w:szCs w:val="22"/>
          <w:lang w:eastAsia="en-AU"/>
        </w:rPr>
      </w:pPr>
      <w:r w:rsidRPr="00E34F3F">
        <w:rPr>
          <w:rFonts w:asciiTheme="majorHAnsi" w:hAnsiTheme="majorHAnsi" w:cstheme="majorHAnsi"/>
          <w:sz w:val="22"/>
          <w:szCs w:val="22"/>
        </w:rPr>
        <w:t xml:space="preserve">Practices </w:t>
      </w:r>
      <w:r w:rsidRPr="00E34F3F">
        <w:rPr>
          <w:rFonts w:asciiTheme="majorHAnsi" w:eastAsiaTheme="majorEastAsia" w:hAnsiTheme="majorHAnsi" w:cstheme="majorHAnsi"/>
          <w:sz w:val="22"/>
          <w:szCs w:val="22"/>
          <w:lang w:eastAsia="en-AU"/>
        </w:rPr>
        <w:t xml:space="preserve">must adhere to </w:t>
      </w:r>
      <w:r w:rsidR="003A4847" w:rsidRPr="00E34F3F">
        <w:rPr>
          <w:rFonts w:asciiTheme="majorHAnsi" w:eastAsiaTheme="majorEastAsia" w:hAnsiTheme="majorHAnsi" w:cstheme="majorHAnsi"/>
          <w:sz w:val="22"/>
          <w:szCs w:val="22"/>
          <w:lang w:eastAsia="en-AU"/>
        </w:rPr>
        <w:t xml:space="preserve">output and outcomes measurement as outline in </w:t>
      </w:r>
      <w:r w:rsidR="003A4847" w:rsidRPr="00E34F3F">
        <w:rPr>
          <w:rFonts w:asciiTheme="majorHAnsi" w:eastAsiaTheme="majorEastAsia" w:hAnsiTheme="majorHAnsi" w:cstheme="majorHAnsi"/>
          <w:b/>
          <w:bCs/>
          <w:sz w:val="22"/>
          <w:szCs w:val="22"/>
          <w:lang w:eastAsia="en-AU"/>
        </w:rPr>
        <w:t>Attachment 2 – Outputs and Outcomes measurement template.</w:t>
      </w:r>
    </w:p>
    <w:p w14:paraId="3C646827" w14:textId="09F39181" w:rsidR="00A92AF8" w:rsidRPr="00E34F3F" w:rsidRDefault="002C6417" w:rsidP="00E34F3F">
      <w:pPr>
        <w:jc w:val="both"/>
        <w:rPr>
          <w:rFonts w:asciiTheme="majorHAnsi" w:eastAsiaTheme="majorEastAsia" w:hAnsiTheme="majorHAnsi" w:cstheme="majorHAnsi"/>
          <w:sz w:val="22"/>
          <w:szCs w:val="22"/>
          <w:lang w:eastAsia="en-AU"/>
        </w:rPr>
      </w:pPr>
      <w:r w:rsidRPr="00E34F3F">
        <w:rPr>
          <w:rFonts w:asciiTheme="majorHAnsi" w:hAnsiTheme="majorHAnsi" w:cstheme="majorHAnsi"/>
          <w:sz w:val="22"/>
          <w:szCs w:val="22"/>
        </w:rPr>
        <w:t>Practices will be</w:t>
      </w:r>
      <w:r w:rsidRPr="00E34F3F">
        <w:rPr>
          <w:rFonts w:asciiTheme="majorHAnsi" w:eastAsiaTheme="majorEastAsia" w:hAnsiTheme="majorHAnsi" w:cstheme="majorHAnsi"/>
          <w:sz w:val="22"/>
          <w:szCs w:val="22"/>
          <w:lang w:eastAsia="en-AU"/>
        </w:rPr>
        <w:t xml:space="preserve"> required to provide a short final report at the end of the project. Reporting templates will be provided by COORDINARE. </w:t>
      </w:r>
    </w:p>
    <w:p w14:paraId="193F2C17" w14:textId="775D9D57" w:rsidR="00E77798" w:rsidRPr="00E34F3F" w:rsidRDefault="00B4237F" w:rsidP="00E34F3F">
      <w:pPr>
        <w:pStyle w:val="Heading2"/>
        <w:numPr>
          <w:ilvl w:val="0"/>
          <w:numId w:val="16"/>
        </w:numPr>
        <w:spacing w:before="240"/>
        <w:ind w:left="425" w:hanging="425"/>
        <w:jc w:val="both"/>
        <w:rPr>
          <w:rFonts w:cstheme="majorHAnsi"/>
        </w:rPr>
      </w:pPr>
      <w:bookmarkStart w:id="11" w:name="_Toc195622534"/>
      <w:bookmarkStart w:id="12" w:name="_Toc454884064"/>
      <w:r w:rsidRPr="00E34F3F">
        <w:rPr>
          <w:rFonts w:cstheme="majorHAnsi"/>
        </w:rPr>
        <w:t>Timeline</w:t>
      </w:r>
      <w:bookmarkEnd w:id="11"/>
    </w:p>
    <w:bookmarkEnd w:id="12"/>
    <w:p w14:paraId="4CFD52CC" w14:textId="3B5D043D" w:rsidR="00DE7881" w:rsidRPr="00E34F3F" w:rsidRDefault="6745510A" w:rsidP="00E34F3F">
      <w:pPr>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 xml:space="preserve">An indicative timeline is outlined below. COORDINARE reserves the right to modify these timeframes. </w:t>
      </w:r>
      <w:r w:rsidR="00B97A41" w:rsidRPr="00E34F3F">
        <w:rPr>
          <w:rFonts w:asciiTheme="majorHAnsi" w:eastAsiaTheme="majorEastAsia" w:hAnsiTheme="majorHAnsi" w:cstheme="majorHAnsi"/>
          <w:sz w:val="22"/>
          <w:szCs w:val="22"/>
        </w:rPr>
        <w:t xml:space="preserve">Any changes to this </w:t>
      </w:r>
      <w:r w:rsidR="00441AC9">
        <w:rPr>
          <w:rFonts w:asciiTheme="majorHAnsi" w:eastAsiaTheme="majorEastAsia" w:hAnsiTheme="majorHAnsi" w:cstheme="majorHAnsi"/>
          <w:sz w:val="22"/>
          <w:szCs w:val="22"/>
        </w:rPr>
        <w:t>Grant</w:t>
      </w:r>
      <w:r w:rsidR="00B97A41" w:rsidRPr="00E34F3F">
        <w:rPr>
          <w:rFonts w:asciiTheme="majorHAnsi" w:eastAsiaTheme="majorEastAsia" w:hAnsiTheme="majorHAnsi" w:cstheme="majorHAnsi"/>
          <w:sz w:val="22"/>
          <w:szCs w:val="22"/>
        </w:rPr>
        <w:t xml:space="preserve"> will be notified via email</w:t>
      </w:r>
      <w:r w:rsidR="00441AC9">
        <w:rPr>
          <w:rFonts w:asciiTheme="majorHAnsi" w:eastAsiaTheme="majorEastAsia" w:hAnsiTheme="majorHAnsi" w:cstheme="majorHAnsi"/>
          <w:sz w:val="22"/>
          <w:szCs w:val="22"/>
        </w:rPr>
        <w:t xml:space="preserve"> or on our website at</w:t>
      </w:r>
      <w:r w:rsidR="00141039">
        <w:rPr>
          <w:rFonts w:asciiTheme="majorHAnsi" w:eastAsiaTheme="majorEastAsia" w:hAnsiTheme="majorHAnsi" w:cstheme="majorHAnsi"/>
          <w:sz w:val="22"/>
          <w:szCs w:val="22"/>
        </w:rPr>
        <w:t xml:space="preserve"> </w:t>
      </w:r>
      <w:r w:rsidR="00B97A41" w:rsidRPr="00E34F3F">
        <w:rPr>
          <w:rFonts w:asciiTheme="majorHAnsi" w:eastAsiaTheme="majorEastAsia" w:hAnsiTheme="majorHAnsi" w:cstheme="majorHAnsi"/>
          <w:sz w:val="22"/>
          <w:szCs w:val="22"/>
        </w:rPr>
        <w:t xml:space="preserve"> </w:t>
      </w:r>
      <w:hyperlink r:id="rId13" w:history="1">
        <w:r w:rsidR="00141039">
          <w:rPr>
            <w:rStyle w:val="Hyperlink"/>
            <w:rFonts w:asciiTheme="majorHAnsi" w:eastAsiaTheme="majorEastAsia" w:hAnsiTheme="majorHAnsi" w:cstheme="majorHAnsi"/>
            <w:sz w:val="22"/>
            <w:szCs w:val="22"/>
          </w:rPr>
          <w:t>Funding opportunities</w:t>
        </w:r>
      </w:hyperlink>
      <w:r w:rsidR="00141039">
        <w:rPr>
          <w:rFonts w:asciiTheme="majorHAnsi" w:eastAsiaTheme="majorEastAsia" w:hAnsiTheme="majorHAnsi" w:cstheme="majorHAnsi"/>
          <w:sz w:val="22"/>
          <w:szCs w:val="22"/>
        </w:rPr>
        <w:t>.</w:t>
      </w:r>
    </w:p>
    <w:tbl>
      <w:tblPr>
        <w:tblStyle w:val="TableGrid"/>
        <w:tblW w:w="9776" w:type="dxa"/>
        <w:tblLook w:val="04A0" w:firstRow="1" w:lastRow="0" w:firstColumn="1" w:lastColumn="0" w:noHBand="0" w:noVBand="1"/>
      </w:tblPr>
      <w:tblGrid>
        <w:gridCol w:w="6941"/>
        <w:gridCol w:w="2835"/>
      </w:tblGrid>
      <w:tr w:rsidR="00FE573B" w:rsidRPr="00E34F3F" w14:paraId="7B30A914" w14:textId="77777777" w:rsidTr="00BD50DC">
        <w:tc>
          <w:tcPr>
            <w:tcW w:w="6941" w:type="dxa"/>
            <w:tcBorders>
              <w:top w:val="single" w:sz="4" w:space="0" w:color="auto"/>
              <w:left w:val="single" w:sz="4" w:space="0" w:color="auto"/>
              <w:bottom w:val="single" w:sz="4" w:space="0" w:color="auto"/>
              <w:right w:val="single" w:sz="4" w:space="0" w:color="auto"/>
            </w:tcBorders>
          </w:tcPr>
          <w:p w14:paraId="3187BAEB" w14:textId="7D14A95F" w:rsidR="00FE573B" w:rsidRPr="00E34F3F" w:rsidRDefault="00441AC9" w:rsidP="00E34F3F">
            <w:pPr>
              <w:spacing w:before="100" w:beforeAutospacing="1" w:after="100" w:afterAutospacing="1"/>
              <w:jc w:val="both"/>
              <w:rPr>
                <w:rFonts w:asciiTheme="majorHAnsi" w:eastAsiaTheme="majorEastAsia" w:hAnsiTheme="majorHAnsi" w:cstheme="majorHAnsi"/>
                <w:sz w:val="22"/>
                <w:szCs w:val="22"/>
              </w:rPr>
            </w:pPr>
            <w:r>
              <w:rPr>
                <w:rFonts w:asciiTheme="majorHAnsi" w:eastAsiaTheme="majorEastAsia" w:hAnsiTheme="majorHAnsi" w:cstheme="majorHAnsi"/>
                <w:sz w:val="22"/>
                <w:szCs w:val="22"/>
              </w:rPr>
              <w:t>Grant</w:t>
            </w:r>
            <w:r w:rsidR="00FE573B" w:rsidRPr="00E34F3F">
              <w:rPr>
                <w:rFonts w:asciiTheme="majorHAnsi" w:eastAsiaTheme="majorEastAsia" w:hAnsiTheme="majorHAnsi" w:cstheme="majorHAnsi"/>
                <w:sz w:val="22"/>
                <w:szCs w:val="22"/>
              </w:rPr>
              <w:t xml:space="preserve"> opens</w:t>
            </w:r>
          </w:p>
        </w:tc>
        <w:tc>
          <w:tcPr>
            <w:tcW w:w="2835" w:type="dxa"/>
            <w:tcBorders>
              <w:top w:val="single" w:sz="4" w:space="0" w:color="auto"/>
              <w:left w:val="single" w:sz="4" w:space="0" w:color="auto"/>
              <w:bottom w:val="single" w:sz="4" w:space="0" w:color="auto"/>
              <w:right w:val="single" w:sz="4" w:space="0" w:color="auto"/>
            </w:tcBorders>
          </w:tcPr>
          <w:p w14:paraId="3F1A9E1E" w14:textId="15DB8C13" w:rsidR="00FE573B" w:rsidRPr="00E34F3F" w:rsidRDefault="00C65362" w:rsidP="00E34F3F">
            <w:pPr>
              <w:spacing w:before="100" w:beforeAutospacing="1" w:after="100" w:afterAutospacing="1"/>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29 April</w:t>
            </w:r>
            <w:r w:rsidR="00315702" w:rsidRPr="00E34F3F">
              <w:rPr>
                <w:rFonts w:asciiTheme="majorHAnsi" w:eastAsiaTheme="majorEastAsia" w:hAnsiTheme="majorHAnsi" w:cstheme="majorHAnsi"/>
                <w:sz w:val="22"/>
                <w:szCs w:val="22"/>
              </w:rPr>
              <w:t xml:space="preserve"> 2025</w:t>
            </w:r>
          </w:p>
        </w:tc>
      </w:tr>
      <w:tr w:rsidR="00FE573B" w:rsidRPr="00E34F3F" w14:paraId="355CC2FF" w14:textId="77777777" w:rsidTr="00BD50DC">
        <w:tc>
          <w:tcPr>
            <w:tcW w:w="6941" w:type="dxa"/>
            <w:tcBorders>
              <w:top w:val="single" w:sz="4" w:space="0" w:color="auto"/>
              <w:left w:val="single" w:sz="4" w:space="0" w:color="auto"/>
              <w:bottom w:val="single" w:sz="4" w:space="0" w:color="auto"/>
              <w:right w:val="single" w:sz="4" w:space="0" w:color="auto"/>
            </w:tcBorders>
          </w:tcPr>
          <w:p w14:paraId="34249965" w14:textId="7D1782A8" w:rsidR="003F3677" w:rsidRPr="00E34F3F" w:rsidRDefault="00FE573B" w:rsidP="003F3677">
            <w:pPr>
              <w:spacing w:before="100" w:beforeAutospacing="1" w:after="100" w:afterAutospacing="1"/>
              <w:jc w:val="both"/>
              <w:rPr>
                <w:rFonts w:asciiTheme="majorHAnsi" w:eastAsia="Times New Roman" w:hAnsiTheme="majorHAnsi" w:cstheme="majorHAnsi"/>
                <w:lang w:eastAsia="en-AU"/>
              </w:rPr>
            </w:pPr>
            <w:r w:rsidRPr="00E34F3F">
              <w:rPr>
                <w:rFonts w:asciiTheme="majorHAnsi" w:eastAsiaTheme="majorEastAsia" w:hAnsiTheme="majorHAnsi" w:cstheme="majorHAnsi"/>
                <w:sz w:val="22"/>
                <w:szCs w:val="22"/>
              </w:rPr>
              <w:t>Industry briefing</w:t>
            </w:r>
            <w:r w:rsidR="00F32E85">
              <w:rPr>
                <w:rFonts w:asciiTheme="majorHAnsi" w:eastAsiaTheme="majorEastAsia" w:hAnsiTheme="majorHAnsi" w:cstheme="majorHAnsi"/>
                <w:sz w:val="22"/>
                <w:szCs w:val="22"/>
              </w:rPr>
              <w:t xml:space="preserve"> </w:t>
            </w:r>
            <w:r w:rsidR="003F3677">
              <w:rPr>
                <w:rFonts w:asciiTheme="majorHAnsi" w:eastAsiaTheme="majorEastAsia" w:hAnsiTheme="majorHAnsi" w:cstheme="majorHAnsi"/>
                <w:sz w:val="22"/>
                <w:szCs w:val="22"/>
              </w:rPr>
              <w:t xml:space="preserve">- </w:t>
            </w:r>
            <w:r w:rsidR="003F3677">
              <w:rPr>
                <w:rFonts w:asciiTheme="majorHAnsi" w:eastAsia="Times New Roman" w:hAnsiTheme="majorHAnsi" w:cstheme="majorHAnsi"/>
                <w:lang w:eastAsia="en-AU"/>
              </w:rPr>
              <w:t xml:space="preserve">RVSP </w:t>
            </w:r>
            <w:hyperlink r:id="rId14" w:history="1">
              <w:r w:rsidR="003F3677" w:rsidRPr="00F32E85">
                <w:rPr>
                  <w:rStyle w:val="Hyperlink"/>
                  <w:rFonts w:asciiTheme="majorHAnsi" w:eastAsia="Times New Roman" w:hAnsiTheme="majorHAnsi" w:cstheme="majorHAnsi"/>
                  <w:lang w:eastAsia="en-AU"/>
                </w:rPr>
                <w:t>here</w:t>
              </w:r>
            </w:hyperlink>
            <w:r w:rsidR="00F32E85">
              <w:rPr>
                <w:rFonts w:asciiTheme="majorHAnsi" w:eastAsia="Times New Roman" w:hAnsiTheme="majorHAnsi" w:cstheme="majorHAnsi"/>
                <w:lang w:eastAsia="en-AU"/>
              </w:rPr>
              <w:t>.</w:t>
            </w:r>
          </w:p>
        </w:tc>
        <w:tc>
          <w:tcPr>
            <w:tcW w:w="2835" w:type="dxa"/>
            <w:tcBorders>
              <w:top w:val="single" w:sz="4" w:space="0" w:color="auto"/>
              <w:left w:val="single" w:sz="4" w:space="0" w:color="auto"/>
              <w:bottom w:val="single" w:sz="4" w:space="0" w:color="auto"/>
              <w:right w:val="single" w:sz="4" w:space="0" w:color="auto"/>
            </w:tcBorders>
          </w:tcPr>
          <w:p w14:paraId="7B1D7D4C" w14:textId="60EC777B" w:rsidR="00FE573B" w:rsidRPr="00E34F3F" w:rsidRDefault="00CF0217" w:rsidP="00E34F3F">
            <w:pPr>
              <w:spacing w:before="100" w:beforeAutospacing="1" w:after="100" w:afterAutospacing="1"/>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7 May</w:t>
            </w:r>
            <w:r w:rsidR="001B0A93" w:rsidRPr="00E34F3F">
              <w:rPr>
                <w:rFonts w:asciiTheme="majorHAnsi" w:eastAsiaTheme="majorEastAsia" w:hAnsiTheme="majorHAnsi" w:cstheme="majorHAnsi"/>
                <w:sz w:val="22"/>
                <w:szCs w:val="22"/>
              </w:rPr>
              <w:t xml:space="preserve"> 2025</w:t>
            </w:r>
          </w:p>
        </w:tc>
      </w:tr>
      <w:tr w:rsidR="00FE573B" w:rsidRPr="00E34F3F" w14:paraId="4062B11A" w14:textId="77777777" w:rsidTr="00BD50DC">
        <w:tc>
          <w:tcPr>
            <w:tcW w:w="6941" w:type="dxa"/>
            <w:tcBorders>
              <w:top w:val="single" w:sz="4" w:space="0" w:color="auto"/>
              <w:left w:val="single" w:sz="4" w:space="0" w:color="auto"/>
              <w:bottom w:val="single" w:sz="4" w:space="0" w:color="auto"/>
              <w:right w:val="single" w:sz="4" w:space="0" w:color="auto"/>
            </w:tcBorders>
          </w:tcPr>
          <w:p w14:paraId="42B18A2D" w14:textId="0A989993" w:rsidR="00FE573B" w:rsidRPr="00E34F3F" w:rsidRDefault="00FE573B" w:rsidP="00E34F3F">
            <w:pPr>
              <w:jc w:val="both"/>
              <w:rPr>
                <w:rFonts w:asciiTheme="majorHAnsi" w:eastAsiaTheme="majorEastAsia" w:hAnsiTheme="majorHAnsi" w:cstheme="majorHAnsi"/>
                <w:sz w:val="22"/>
                <w:szCs w:val="22"/>
                <w:lang w:val="vi-VN"/>
              </w:rPr>
            </w:pPr>
            <w:r w:rsidRPr="00E34F3F">
              <w:rPr>
                <w:rFonts w:asciiTheme="majorHAnsi" w:eastAsiaTheme="majorEastAsia" w:hAnsiTheme="majorHAnsi" w:cstheme="majorHAnsi"/>
                <w:sz w:val="22"/>
                <w:szCs w:val="22"/>
              </w:rPr>
              <w:t xml:space="preserve">Questions close from respondent to COORDINARE </w:t>
            </w:r>
          </w:p>
        </w:tc>
        <w:tc>
          <w:tcPr>
            <w:tcW w:w="2835" w:type="dxa"/>
            <w:tcBorders>
              <w:top w:val="single" w:sz="4" w:space="0" w:color="auto"/>
              <w:left w:val="single" w:sz="4" w:space="0" w:color="auto"/>
              <w:bottom w:val="single" w:sz="4" w:space="0" w:color="auto"/>
              <w:right w:val="single" w:sz="4" w:space="0" w:color="auto"/>
            </w:tcBorders>
          </w:tcPr>
          <w:p w14:paraId="300EBC83" w14:textId="1216ED51" w:rsidR="00FE573B" w:rsidRPr="00E34F3F" w:rsidRDefault="001B0A93" w:rsidP="00E34F3F">
            <w:pPr>
              <w:spacing w:before="100" w:beforeAutospacing="1" w:after="100" w:afterAutospacing="1"/>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 xml:space="preserve">5.00 pm </w:t>
            </w:r>
            <w:r w:rsidR="00B72EC0" w:rsidRPr="00E34F3F">
              <w:rPr>
                <w:rFonts w:asciiTheme="majorHAnsi" w:eastAsiaTheme="majorEastAsia" w:hAnsiTheme="majorHAnsi" w:cstheme="majorHAnsi"/>
                <w:sz w:val="22"/>
                <w:szCs w:val="22"/>
              </w:rPr>
              <w:t>14 May</w:t>
            </w:r>
            <w:r w:rsidR="00BD50DC" w:rsidRPr="00E34F3F">
              <w:rPr>
                <w:rFonts w:asciiTheme="majorHAnsi" w:eastAsiaTheme="majorEastAsia" w:hAnsiTheme="majorHAnsi" w:cstheme="majorHAnsi"/>
                <w:sz w:val="22"/>
                <w:szCs w:val="22"/>
              </w:rPr>
              <w:t xml:space="preserve"> 2025</w:t>
            </w:r>
          </w:p>
        </w:tc>
      </w:tr>
      <w:tr w:rsidR="00FE573B" w:rsidRPr="00E34F3F" w14:paraId="74BDB452" w14:textId="77777777" w:rsidTr="00BD50DC">
        <w:tc>
          <w:tcPr>
            <w:tcW w:w="6941" w:type="dxa"/>
            <w:tcBorders>
              <w:top w:val="single" w:sz="4" w:space="0" w:color="auto"/>
              <w:left w:val="single" w:sz="4" w:space="0" w:color="auto"/>
              <w:bottom w:val="single" w:sz="4" w:space="0" w:color="auto"/>
              <w:right w:val="single" w:sz="4" w:space="0" w:color="auto"/>
            </w:tcBorders>
          </w:tcPr>
          <w:p w14:paraId="2530FF2D" w14:textId="1B4859C5" w:rsidR="00FE573B" w:rsidRPr="00E34F3F" w:rsidRDefault="00FE573B" w:rsidP="00E34F3F">
            <w:pPr>
              <w:spacing w:before="100" w:beforeAutospacing="1" w:after="100" w:afterAutospacing="1"/>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 xml:space="preserve">Deadline for COORDINARE to respond to questions </w:t>
            </w:r>
          </w:p>
        </w:tc>
        <w:tc>
          <w:tcPr>
            <w:tcW w:w="2835" w:type="dxa"/>
            <w:tcBorders>
              <w:top w:val="single" w:sz="4" w:space="0" w:color="auto"/>
              <w:left w:val="single" w:sz="4" w:space="0" w:color="auto"/>
              <w:bottom w:val="single" w:sz="4" w:space="0" w:color="auto"/>
              <w:right w:val="single" w:sz="4" w:space="0" w:color="auto"/>
            </w:tcBorders>
          </w:tcPr>
          <w:p w14:paraId="63BA14D2" w14:textId="1AC9565D" w:rsidR="00FE573B" w:rsidRPr="00E34F3F" w:rsidRDefault="00BD50DC" w:rsidP="00E34F3F">
            <w:pPr>
              <w:spacing w:before="100" w:beforeAutospacing="1" w:after="100" w:afterAutospacing="1"/>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 xml:space="preserve">5.00 pm </w:t>
            </w:r>
            <w:r w:rsidR="00B72EC0" w:rsidRPr="00E34F3F">
              <w:rPr>
                <w:rFonts w:asciiTheme="majorHAnsi" w:eastAsiaTheme="majorEastAsia" w:hAnsiTheme="majorHAnsi" w:cstheme="majorHAnsi"/>
                <w:sz w:val="22"/>
                <w:szCs w:val="22"/>
                <w:lang w:eastAsia="en-AU"/>
              </w:rPr>
              <w:t>15 May</w:t>
            </w:r>
            <w:r w:rsidRPr="00E34F3F">
              <w:rPr>
                <w:rFonts w:asciiTheme="majorHAnsi" w:eastAsiaTheme="majorEastAsia" w:hAnsiTheme="majorHAnsi" w:cstheme="majorHAnsi"/>
                <w:sz w:val="22"/>
                <w:szCs w:val="22"/>
                <w:lang w:eastAsia="en-AU"/>
              </w:rPr>
              <w:t xml:space="preserve"> 2025</w:t>
            </w:r>
          </w:p>
        </w:tc>
      </w:tr>
      <w:tr w:rsidR="00FE573B" w:rsidRPr="00E34F3F" w14:paraId="358313D5" w14:textId="77777777" w:rsidTr="00BD50DC">
        <w:tc>
          <w:tcPr>
            <w:tcW w:w="6941" w:type="dxa"/>
            <w:tcBorders>
              <w:top w:val="single" w:sz="4" w:space="0" w:color="auto"/>
              <w:left w:val="single" w:sz="4" w:space="0" w:color="auto"/>
              <w:bottom w:val="single" w:sz="4" w:space="0" w:color="auto"/>
              <w:right w:val="single" w:sz="4" w:space="0" w:color="auto"/>
            </w:tcBorders>
          </w:tcPr>
          <w:p w14:paraId="2CBBAD8B" w14:textId="41A8AB57" w:rsidR="00FE573B" w:rsidRPr="00E34F3F" w:rsidRDefault="00FE573B" w:rsidP="00E34F3F">
            <w:pPr>
              <w:spacing w:before="100" w:beforeAutospacing="1" w:after="100" w:afterAutospacing="1"/>
              <w:jc w:val="both"/>
              <w:rPr>
                <w:rFonts w:asciiTheme="majorHAnsi" w:eastAsia="Times New Roman" w:hAnsiTheme="majorHAnsi" w:cstheme="majorHAnsi"/>
                <w:lang w:eastAsia="en-AU"/>
              </w:rPr>
            </w:pPr>
            <w:r w:rsidRPr="00E34F3F">
              <w:rPr>
                <w:rFonts w:asciiTheme="majorHAnsi" w:eastAsiaTheme="majorEastAsia" w:hAnsiTheme="majorHAnsi" w:cstheme="majorHAnsi"/>
                <w:sz w:val="22"/>
                <w:szCs w:val="22"/>
              </w:rPr>
              <w:t>Last day for proposal to be received: late applications will not be accepted</w:t>
            </w:r>
          </w:p>
        </w:tc>
        <w:tc>
          <w:tcPr>
            <w:tcW w:w="2835" w:type="dxa"/>
            <w:tcBorders>
              <w:top w:val="single" w:sz="4" w:space="0" w:color="auto"/>
              <w:left w:val="single" w:sz="4" w:space="0" w:color="auto"/>
              <w:bottom w:val="single" w:sz="4" w:space="0" w:color="auto"/>
              <w:right w:val="single" w:sz="4" w:space="0" w:color="auto"/>
            </w:tcBorders>
          </w:tcPr>
          <w:p w14:paraId="36FD7BCC" w14:textId="3902EADA" w:rsidR="00FE573B" w:rsidRPr="00E34F3F" w:rsidRDefault="009A233B" w:rsidP="00E34F3F">
            <w:pPr>
              <w:spacing w:before="100" w:beforeAutospacing="1" w:after="100" w:afterAutospacing="1"/>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3</w:t>
            </w:r>
            <w:r w:rsidR="00AC1A18" w:rsidRPr="00E34F3F">
              <w:rPr>
                <w:rFonts w:asciiTheme="majorHAnsi" w:eastAsiaTheme="majorEastAsia" w:hAnsiTheme="majorHAnsi" w:cstheme="majorHAnsi"/>
                <w:sz w:val="22"/>
                <w:szCs w:val="22"/>
              </w:rPr>
              <w:t xml:space="preserve">.00 pm </w:t>
            </w:r>
            <w:r w:rsidR="00B72EC0" w:rsidRPr="00E34F3F">
              <w:rPr>
                <w:rFonts w:asciiTheme="majorHAnsi" w:eastAsiaTheme="majorEastAsia" w:hAnsiTheme="majorHAnsi" w:cstheme="majorHAnsi"/>
                <w:sz w:val="22"/>
                <w:szCs w:val="22"/>
              </w:rPr>
              <w:t>21 May</w:t>
            </w:r>
            <w:r w:rsidR="00AC1A18" w:rsidRPr="00E34F3F">
              <w:rPr>
                <w:rFonts w:asciiTheme="majorHAnsi" w:eastAsiaTheme="majorEastAsia" w:hAnsiTheme="majorHAnsi" w:cstheme="majorHAnsi"/>
                <w:sz w:val="22"/>
                <w:szCs w:val="22"/>
              </w:rPr>
              <w:t xml:space="preserve"> 2025 </w:t>
            </w:r>
          </w:p>
        </w:tc>
      </w:tr>
      <w:tr w:rsidR="00FE573B" w:rsidRPr="00E34F3F" w14:paraId="2FC1D716" w14:textId="77777777" w:rsidTr="00BD50DC">
        <w:tc>
          <w:tcPr>
            <w:tcW w:w="6941" w:type="dxa"/>
            <w:tcBorders>
              <w:top w:val="single" w:sz="4" w:space="0" w:color="auto"/>
              <w:left w:val="single" w:sz="4" w:space="0" w:color="auto"/>
              <w:bottom w:val="single" w:sz="4" w:space="0" w:color="auto"/>
              <w:right w:val="single" w:sz="4" w:space="0" w:color="auto"/>
            </w:tcBorders>
          </w:tcPr>
          <w:p w14:paraId="009C9A3D" w14:textId="0B4EE2AD" w:rsidR="00FE573B" w:rsidRPr="00E34F3F" w:rsidRDefault="00FE573B" w:rsidP="00E34F3F">
            <w:pPr>
              <w:spacing w:before="100" w:beforeAutospacing="1" w:after="100" w:afterAutospacing="1"/>
              <w:jc w:val="both"/>
              <w:rPr>
                <w:rFonts w:asciiTheme="majorHAnsi" w:eastAsia="Times New Roman" w:hAnsiTheme="majorHAnsi" w:cstheme="majorHAnsi"/>
                <w:lang w:eastAsia="en-AU"/>
              </w:rPr>
            </w:pPr>
            <w:r w:rsidRPr="00E34F3F">
              <w:rPr>
                <w:rFonts w:asciiTheme="majorHAnsi" w:eastAsiaTheme="majorEastAsia" w:hAnsiTheme="majorHAnsi" w:cstheme="majorHAnsi"/>
                <w:sz w:val="22"/>
                <w:szCs w:val="22"/>
              </w:rPr>
              <w:t xml:space="preserve">Evaluation of </w:t>
            </w:r>
            <w:r w:rsidR="00441AC9">
              <w:rPr>
                <w:rFonts w:asciiTheme="majorHAnsi" w:eastAsiaTheme="majorEastAsia" w:hAnsiTheme="majorHAnsi" w:cstheme="majorHAnsi"/>
                <w:sz w:val="22"/>
                <w:szCs w:val="22"/>
              </w:rPr>
              <w:t>Grant</w:t>
            </w:r>
            <w:r w:rsidRPr="00E34F3F">
              <w:rPr>
                <w:rFonts w:asciiTheme="majorHAnsi" w:eastAsiaTheme="majorEastAsia" w:hAnsiTheme="majorHAnsi" w:cstheme="majorHAnsi"/>
                <w:sz w:val="22"/>
                <w:szCs w:val="22"/>
              </w:rPr>
              <w:t xml:space="preserve"> proposal </w:t>
            </w:r>
          </w:p>
        </w:tc>
        <w:tc>
          <w:tcPr>
            <w:tcW w:w="2835" w:type="dxa"/>
            <w:tcBorders>
              <w:top w:val="single" w:sz="4" w:space="0" w:color="auto"/>
              <w:left w:val="single" w:sz="4" w:space="0" w:color="auto"/>
              <w:bottom w:val="single" w:sz="4" w:space="0" w:color="auto"/>
              <w:right w:val="single" w:sz="4" w:space="0" w:color="auto"/>
            </w:tcBorders>
          </w:tcPr>
          <w:p w14:paraId="12D5D10F" w14:textId="3C97D37C" w:rsidR="00FE573B" w:rsidRPr="00E34F3F" w:rsidRDefault="00B72EC0" w:rsidP="00E34F3F">
            <w:pPr>
              <w:spacing w:before="100" w:beforeAutospacing="1" w:after="100" w:afterAutospacing="1"/>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May</w:t>
            </w:r>
            <w:r w:rsidR="00202B82" w:rsidRPr="00E34F3F">
              <w:rPr>
                <w:rFonts w:asciiTheme="majorHAnsi" w:eastAsiaTheme="majorEastAsia" w:hAnsiTheme="majorHAnsi" w:cstheme="majorHAnsi"/>
                <w:sz w:val="22"/>
                <w:szCs w:val="22"/>
              </w:rPr>
              <w:t xml:space="preserve"> / June</w:t>
            </w:r>
            <w:r w:rsidRPr="00E34F3F">
              <w:rPr>
                <w:rFonts w:asciiTheme="majorHAnsi" w:eastAsiaTheme="majorEastAsia" w:hAnsiTheme="majorHAnsi" w:cstheme="majorHAnsi"/>
                <w:sz w:val="22"/>
                <w:szCs w:val="22"/>
              </w:rPr>
              <w:t xml:space="preserve"> </w:t>
            </w:r>
            <w:r w:rsidR="001A1C8C" w:rsidRPr="00E34F3F">
              <w:rPr>
                <w:rFonts w:asciiTheme="majorHAnsi" w:eastAsiaTheme="majorEastAsia" w:hAnsiTheme="majorHAnsi" w:cstheme="majorHAnsi"/>
                <w:sz w:val="22"/>
                <w:szCs w:val="22"/>
              </w:rPr>
              <w:t>2025</w:t>
            </w:r>
          </w:p>
        </w:tc>
      </w:tr>
      <w:tr w:rsidR="00FE573B" w:rsidRPr="00E34F3F" w14:paraId="024A4990" w14:textId="77777777" w:rsidTr="00BD50DC">
        <w:tc>
          <w:tcPr>
            <w:tcW w:w="6941" w:type="dxa"/>
            <w:tcBorders>
              <w:top w:val="single" w:sz="4" w:space="0" w:color="auto"/>
              <w:left w:val="single" w:sz="4" w:space="0" w:color="auto"/>
              <w:bottom w:val="single" w:sz="4" w:space="0" w:color="auto"/>
              <w:right w:val="single" w:sz="4" w:space="0" w:color="auto"/>
            </w:tcBorders>
          </w:tcPr>
          <w:p w14:paraId="3A653388" w14:textId="72CAEDC2" w:rsidR="00FE573B" w:rsidRPr="00E34F3F" w:rsidRDefault="00FE573B" w:rsidP="00E34F3F">
            <w:pPr>
              <w:spacing w:before="100" w:beforeAutospacing="1" w:after="100" w:afterAutospacing="1"/>
              <w:jc w:val="both"/>
              <w:rPr>
                <w:rFonts w:asciiTheme="majorHAnsi" w:eastAsia="Times New Roman" w:hAnsiTheme="majorHAnsi" w:cstheme="majorHAnsi"/>
                <w:lang w:eastAsia="en-AU"/>
              </w:rPr>
            </w:pPr>
            <w:r w:rsidRPr="00E34F3F">
              <w:rPr>
                <w:rFonts w:asciiTheme="majorHAnsi" w:eastAsiaTheme="majorEastAsia" w:hAnsiTheme="majorHAnsi" w:cstheme="majorHAnsi"/>
                <w:sz w:val="22"/>
                <w:szCs w:val="22"/>
              </w:rPr>
              <w:t>Clarification/negotiation with providers</w:t>
            </w:r>
          </w:p>
        </w:tc>
        <w:tc>
          <w:tcPr>
            <w:tcW w:w="2835" w:type="dxa"/>
            <w:tcBorders>
              <w:top w:val="single" w:sz="4" w:space="0" w:color="auto"/>
              <w:left w:val="single" w:sz="4" w:space="0" w:color="auto"/>
              <w:bottom w:val="single" w:sz="4" w:space="0" w:color="auto"/>
              <w:right w:val="single" w:sz="4" w:space="0" w:color="auto"/>
            </w:tcBorders>
          </w:tcPr>
          <w:p w14:paraId="5776C401" w14:textId="279913DD" w:rsidR="00FE573B" w:rsidRPr="00E34F3F" w:rsidRDefault="00202B82" w:rsidP="00E34F3F">
            <w:pPr>
              <w:spacing w:before="100" w:beforeAutospacing="1" w:after="100" w:afterAutospacing="1"/>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 xml:space="preserve">May / June </w:t>
            </w:r>
            <w:r w:rsidR="001A1C8C" w:rsidRPr="00E34F3F">
              <w:rPr>
                <w:rFonts w:asciiTheme="majorHAnsi" w:eastAsiaTheme="majorEastAsia" w:hAnsiTheme="majorHAnsi" w:cstheme="majorHAnsi"/>
                <w:sz w:val="22"/>
                <w:szCs w:val="22"/>
                <w:lang w:eastAsia="en-AU"/>
              </w:rPr>
              <w:t>2025</w:t>
            </w:r>
          </w:p>
        </w:tc>
      </w:tr>
      <w:tr w:rsidR="00FE573B" w:rsidRPr="00E34F3F" w14:paraId="7D3A417B" w14:textId="77777777" w:rsidTr="00BD50DC">
        <w:tc>
          <w:tcPr>
            <w:tcW w:w="6941" w:type="dxa"/>
            <w:tcBorders>
              <w:top w:val="single" w:sz="4" w:space="0" w:color="auto"/>
              <w:left w:val="single" w:sz="4" w:space="0" w:color="auto"/>
              <w:bottom w:val="single" w:sz="4" w:space="0" w:color="auto"/>
              <w:right w:val="single" w:sz="4" w:space="0" w:color="auto"/>
            </w:tcBorders>
          </w:tcPr>
          <w:p w14:paraId="76F4BBB4" w14:textId="6E101918" w:rsidR="00FE573B" w:rsidRPr="00E34F3F" w:rsidRDefault="00FE573B" w:rsidP="00E34F3F">
            <w:pPr>
              <w:spacing w:before="100" w:beforeAutospacing="1" w:after="100" w:afterAutospacing="1"/>
              <w:jc w:val="both"/>
              <w:rPr>
                <w:rFonts w:asciiTheme="majorHAnsi" w:eastAsia="Times New Roman" w:hAnsiTheme="majorHAnsi" w:cstheme="majorHAnsi"/>
                <w:lang w:eastAsia="en-AU"/>
              </w:rPr>
            </w:pPr>
            <w:r w:rsidRPr="00E34F3F">
              <w:rPr>
                <w:rFonts w:asciiTheme="majorHAnsi" w:eastAsiaTheme="majorEastAsia" w:hAnsiTheme="majorHAnsi" w:cstheme="majorHAnsi"/>
                <w:sz w:val="22"/>
                <w:szCs w:val="22"/>
              </w:rPr>
              <w:t>Contracts awarded</w:t>
            </w:r>
          </w:p>
        </w:tc>
        <w:tc>
          <w:tcPr>
            <w:tcW w:w="2835" w:type="dxa"/>
            <w:tcBorders>
              <w:top w:val="single" w:sz="4" w:space="0" w:color="auto"/>
              <w:left w:val="single" w:sz="4" w:space="0" w:color="auto"/>
              <w:bottom w:val="single" w:sz="4" w:space="0" w:color="auto"/>
              <w:right w:val="single" w:sz="4" w:space="0" w:color="auto"/>
            </w:tcBorders>
          </w:tcPr>
          <w:p w14:paraId="25D1D08C" w14:textId="141F280F" w:rsidR="00FE573B" w:rsidRPr="00E34F3F" w:rsidRDefault="00202B82" w:rsidP="00E34F3F">
            <w:pPr>
              <w:spacing w:before="100" w:beforeAutospacing="1" w:after="100" w:afterAutospacing="1"/>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June</w:t>
            </w:r>
            <w:r w:rsidR="007E013F" w:rsidRPr="00E34F3F">
              <w:rPr>
                <w:rFonts w:asciiTheme="majorHAnsi" w:eastAsiaTheme="majorEastAsia" w:hAnsiTheme="majorHAnsi" w:cstheme="majorHAnsi"/>
                <w:sz w:val="22"/>
                <w:szCs w:val="22"/>
              </w:rPr>
              <w:t xml:space="preserve"> </w:t>
            </w:r>
            <w:r w:rsidR="001A1C8C" w:rsidRPr="00E34F3F">
              <w:rPr>
                <w:rFonts w:asciiTheme="majorHAnsi" w:eastAsiaTheme="majorEastAsia" w:hAnsiTheme="majorHAnsi" w:cstheme="majorHAnsi"/>
                <w:sz w:val="22"/>
                <w:szCs w:val="22"/>
              </w:rPr>
              <w:t>2025</w:t>
            </w:r>
          </w:p>
        </w:tc>
      </w:tr>
      <w:tr w:rsidR="00FE573B" w:rsidRPr="00E34F3F" w14:paraId="3C6ACBCC" w14:textId="77777777" w:rsidTr="00BD50DC">
        <w:tc>
          <w:tcPr>
            <w:tcW w:w="6941" w:type="dxa"/>
            <w:tcBorders>
              <w:top w:val="single" w:sz="4" w:space="0" w:color="auto"/>
              <w:left w:val="single" w:sz="4" w:space="0" w:color="auto"/>
              <w:bottom w:val="single" w:sz="4" w:space="0" w:color="auto"/>
              <w:right w:val="single" w:sz="4" w:space="0" w:color="auto"/>
            </w:tcBorders>
          </w:tcPr>
          <w:p w14:paraId="3EEEF57C" w14:textId="7A9FA407" w:rsidR="00FE573B" w:rsidRPr="00E34F3F" w:rsidRDefault="00FE573B" w:rsidP="00E34F3F">
            <w:pPr>
              <w:spacing w:before="100" w:beforeAutospacing="1" w:after="100" w:afterAutospacing="1"/>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Contracts commence</w:t>
            </w:r>
          </w:p>
        </w:tc>
        <w:tc>
          <w:tcPr>
            <w:tcW w:w="2835" w:type="dxa"/>
            <w:tcBorders>
              <w:top w:val="single" w:sz="4" w:space="0" w:color="auto"/>
              <w:left w:val="single" w:sz="4" w:space="0" w:color="auto"/>
              <w:bottom w:val="single" w:sz="4" w:space="0" w:color="auto"/>
              <w:right w:val="single" w:sz="4" w:space="0" w:color="auto"/>
            </w:tcBorders>
          </w:tcPr>
          <w:p w14:paraId="704C5BCD" w14:textId="73D398C4" w:rsidR="00FE573B" w:rsidRPr="00E34F3F" w:rsidRDefault="00202B82" w:rsidP="00E34F3F">
            <w:pPr>
              <w:spacing w:before="100" w:beforeAutospacing="1" w:after="100" w:afterAutospacing="1"/>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June</w:t>
            </w:r>
            <w:r w:rsidR="263C702E" w:rsidRPr="00E34F3F">
              <w:rPr>
                <w:rFonts w:asciiTheme="majorHAnsi" w:eastAsiaTheme="majorEastAsia" w:hAnsiTheme="majorHAnsi" w:cstheme="majorHAnsi"/>
                <w:sz w:val="22"/>
                <w:szCs w:val="22"/>
              </w:rPr>
              <w:t>/July</w:t>
            </w:r>
            <w:r w:rsidR="00FE573B" w:rsidRPr="00E34F3F">
              <w:rPr>
                <w:rFonts w:asciiTheme="majorHAnsi" w:eastAsiaTheme="majorEastAsia" w:hAnsiTheme="majorHAnsi" w:cstheme="majorHAnsi"/>
                <w:sz w:val="22"/>
                <w:szCs w:val="22"/>
              </w:rPr>
              <w:t xml:space="preserve"> 2025</w:t>
            </w:r>
          </w:p>
        </w:tc>
      </w:tr>
    </w:tbl>
    <w:p w14:paraId="1DF0E493" w14:textId="5B448CE0" w:rsidR="003E7371" w:rsidRPr="00E34F3F" w:rsidRDefault="003E7371" w:rsidP="00E34F3F">
      <w:pPr>
        <w:jc w:val="both"/>
        <w:rPr>
          <w:rFonts w:asciiTheme="majorHAnsi" w:hAnsiTheme="majorHAnsi" w:cstheme="majorHAnsi"/>
        </w:rPr>
      </w:pPr>
    </w:p>
    <w:p w14:paraId="5A1B4C71" w14:textId="72655465" w:rsidR="004C7358" w:rsidRPr="00E34F3F" w:rsidRDefault="00BF03EB" w:rsidP="00E34F3F">
      <w:pPr>
        <w:ind w:left="-20" w:right="-20"/>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 xml:space="preserve">Please note that any de-identified questions, answers, and points of clarification will be shared with all other providers participating in the </w:t>
      </w:r>
      <w:r w:rsidR="00441AC9">
        <w:rPr>
          <w:rFonts w:asciiTheme="majorHAnsi" w:eastAsiaTheme="majorEastAsia" w:hAnsiTheme="majorHAnsi" w:cstheme="majorHAnsi"/>
          <w:sz w:val="22"/>
          <w:szCs w:val="22"/>
          <w:lang w:eastAsia="en-AU"/>
        </w:rPr>
        <w:t>Grant</w:t>
      </w:r>
      <w:r w:rsidRPr="00E34F3F">
        <w:rPr>
          <w:rFonts w:asciiTheme="majorHAnsi" w:eastAsiaTheme="majorEastAsia" w:hAnsiTheme="majorHAnsi" w:cstheme="majorHAnsi"/>
          <w:sz w:val="22"/>
          <w:szCs w:val="22"/>
          <w:lang w:eastAsia="en-AU"/>
        </w:rPr>
        <w:t>.</w:t>
      </w:r>
    </w:p>
    <w:p w14:paraId="56C47D55" w14:textId="1B718ED2" w:rsidR="009A5222" w:rsidRPr="00E34F3F" w:rsidRDefault="00B55945" w:rsidP="00E34F3F">
      <w:pPr>
        <w:pStyle w:val="Heading2"/>
        <w:numPr>
          <w:ilvl w:val="0"/>
          <w:numId w:val="16"/>
        </w:numPr>
        <w:spacing w:before="240"/>
        <w:ind w:left="425" w:hanging="425"/>
        <w:jc w:val="both"/>
        <w:rPr>
          <w:rFonts w:cstheme="majorHAnsi"/>
        </w:rPr>
      </w:pPr>
      <w:bookmarkStart w:id="13" w:name="_Toc195622535"/>
      <w:r w:rsidRPr="00E34F3F">
        <w:rPr>
          <w:rFonts w:cstheme="majorHAnsi"/>
        </w:rPr>
        <w:t>Developing and submitting your application</w:t>
      </w:r>
      <w:bookmarkEnd w:id="13"/>
    </w:p>
    <w:p w14:paraId="66BAD6FC" w14:textId="77777777" w:rsidR="000D3D55" w:rsidRDefault="00B55945" w:rsidP="00E34F3F">
      <w:pPr>
        <w:jc w:val="both"/>
        <w:rPr>
          <w:rFonts w:asciiTheme="majorHAnsi" w:hAnsiTheme="majorHAnsi" w:cstheme="majorHAnsi"/>
          <w:sz w:val="22"/>
          <w:szCs w:val="22"/>
        </w:rPr>
      </w:pPr>
      <w:r w:rsidRPr="00E34F3F">
        <w:rPr>
          <w:rFonts w:asciiTheme="majorHAnsi" w:hAnsiTheme="majorHAnsi" w:cstheme="majorHAnsi"/>
          <w:sz w:val="22"/>
          <w:szCs w:val="22"/>
        </w:rPr>
        <w:t xml:space="preserve">Email the </w:t>
      </w:r>
      <w:r w:rsidRPr="00E34F3F">
        <w:rPr>
          <w:rFonts w:asciiTheme="majorHAnsi" w:eastAsiaTheme="majorEastAsia" w:hAnsiTheme="majorHAnsi" w:cstheme="majorHAnsi"/>
          <w:sz w:val="22"/>
          <w:szCs w:val="22"/>
          <w:lang w:eastAsia="en-AU"/>
        </w:rPr>
        <w:t>Application</w:t>
      </w:r>
      <w:r w:rsidRPr="00E34F3F">
        <w:rPr>
          <w:rFonts w:asciiTheme="majorHAnsi" w:hAnsiTheme="majorHAnsi" w:cstheme="majorHAnsi"/>
          <w:sz w:val="22"/>
          <w:szCs w:val="22"/>
        </w:rPr>
        <w:t xml:space="preserve"> Form (Attachment 1</w:t>
      </w:r>
      <w:r w:rsidR="006432B9">
        <w:rPr>
          <w:rFonts w:asciiTheme="majorHAnsi" w:hAnsiTheme="majorHAnsi" w:cstheme="majorHAnsi"/>
          <w:sz w:val="22"/>
          <w:szCs w:val="22"/>
        </w:rPr>
        <w:t xml:space="preserve">), compliance document(s), </w:t>
      </w:r>
      <w:r w:rsidRPr="00E34F3F">
        <w:rPr>
          <w:rFonts w:asciiTheme="majorHAnsi" w:hAnsiTheme="majorHAnsi" w:cstheme="majorHAnsi"/>
          <w:sz w:val="22"/>
          <w:szCs w:val="22"/>
        </w:rPr>
        <w:t xml:space="preserve">and all other supporting documents to </w:t>
      </w:r>
      <w:hyperlink r:id="rId15">
        <w:r w:rsidR="0008370A" w:rsidRPr="00E34F3F">
          <w:rPr>
            <w:rStyle w:val="Hyperlink"/>
            <w:rFonts w:asciiTheme="majorHAnsi" w:hAnsiTheme="majorHAnsi" w:cstheme="majorHAnsi"/>
            <w:sz w:val="22"/>
            <w:szCs w:val="22"/>
          </w:rPr>
          <w:t>commissioning@coordinare.org.au</w:t>
        </w:r>
      </w:hyperlink>
      <w:r w:rsidR="0008370A" w:rsidRPr="00E34F3F">
        <w:rPr>
          <w:rFonts w:asciiTheme="majorHAnsi" w:hAnsiTheme="majorHAnsi" w:cstheme="majorHAnsi"/>
          <w:sz w:val="22"/>
          <w:szCs w:val="22"/>
        </w:rPr>
        <w:t xml:space="preserve"> </w:t>
      </w:r>
      <w:r w:rsidRPr="00E34F3F">
        <w:rPr>
          <w:rFonts w:asciiTheme="majorHAnsi" w:hAnsiTheme="majorHAnsi" w:cstheme="majorHAnsi"/>
          <w:sz w:val="22"/>
          <w:szCs w:val="22"/>
        </w:rPr>
        <w:t xml:space="preserve">by </w:t>
      </w:r>
      <w:r w:rsidR="006635C0" w:rsidRPr="00E34F3F">
        <w:rPr>
          <w:rFonts w:asciiTheme="majorHAnsi" w:hAnsiTheme="majorHAnsi" w:cstheme="majorHAnsi"/>
          <w:sz w:val="22"/>
          <w:szCs w:val="22"/>
        </w:rPr>
        <w:t>3</w:t>
      </w:r>
      <w:r w:rsidRPr="00E34F3F">
        <w:rPr>
          <w:rFonts w:asciiTheme="majorHAnsi" w:hAnsiTheme="majorHAnsi" w:cstheme="majorHAnsi"/>
          <w:sz w:val="22"/>
          <w:szCs w:val="22"/>
        </w:rPr>
        <w:t xml:space="preserve">:00 pm </w:t>
      </w:r>
      <w:r w:rsidR="000C49F8" w:rsidRPr="00E34F3F">
        <w:rPr>
          <w:rFonts w:asciiTheme="majorHAnsi" w:hAnsiTheme="majorHAnsi" w:cstheme="majorHAnsi"/>
          <w:sz w:val="22"/>
          <w:szCs w:val="22"/>
        </w:rPr>
        <w:t>21 May</w:t>
      </w:r>
      <w:r w:rsidRPr="00E34F3F">
        <w:rPr>
          <w:rFonts w:asciiTheme="majorHAnsi" w:hAnsiTheme="majorHAnsi" w:cstheme="majorHAnsi"/>
          <w:sz w:val="22"/>
          <w:szCs w:val="22"/>
        </w:rPr>
        <w:t xml:space="preserve"> 2025. </w:t>
      </w:r>
    </w:p>
    <w:p w14:paraId="3DA85045" w14:textId="36549A93" w:rsidR="00252041" w:rsidRPr="00E34F3F" w:rsidRDefault="00B55945" w:rsidP="00E34F3F">
      <w:pPr>
        <w:jc w:val="both"/>
        <w:rPr>
          <w:rFonts w:asciiTheme="majorHAnsi" w:hAnsiTheme="majorHAnsi" w:cstheme="majorHAnsi"/>
          <w:b/>
          <w:sz w:val="22"/>
          <w:szCs w:val="22"/>
        </w:rPr>
      </w:pPr>
      <w:r w:rsidRPr="00E34F3F">
        <w:rPr>
          <w:rFonts w:asciiTheme="majorHAnsi" w:hAnsiTheme="majorHAnsi" w:cstheme="majorHAnsi"/>
          <w:sz w:val="22"/>
          <w:szCs w:val="22"/>
        </w:rPr>
        <w:t xml:space="preserve">Guidance regarding writing your submission can be found on our website </w:t>
      </w:r>
      <w:hyperlink r:id="rId16">
        <w:r w:rsidRPr="00E34F3F">
          <w:rPr>
            <w:rStyle w:val="Hyperlink"/>
            <w:rFonts w:asciiTheme="majorHAnsi" w:hAnsiTheme="majorHAnsi" w:cstheme="majorHAnsi"/>
            <w:sz w:val="22"/>
            <w:szCs w:val="22"/>
          </w:rPr>
          <w:t>Commissioning | COORDINARE - South Eastern NSW PHN</w:t>
        </w:r>
      </w:hyperlink>
      <w:r w:rsidRPr="00E34F3F">
        <w:rPr>
          <w:rFonts w:asciiTheme="majorHAnsi" w:hAnsiTheme="majorHAnsi" w:cstheme="majorHAnsi"/>
          <w:sz w:val="22"/>
          <w:szCs w:val="22"/>
        </w:rPr>
        <w:t xml:space="preserve"> – scroll down to “Tender and submission writing for general practice.”</w:t>
      </w:r>
      <w:r w:rsidRPr="00E34F3F">
        <w:rPr>
          <w:rFonts w:asciiTheme="majorHAnsi" w:hAnsiTheme="majorHAnsi" w:cstheme="majorHAnsi"/>
        </w:rPr>
        <w:tab/>
      </w:r>
    </w:p>
    <w:p w14:paraId="7D1C3B48" w14:textId="77777777" w:rsidR="00252041" w:rsidRPr="00E34F3F" w:rsidRDefault="00252041" w:rsidP="00E34F3F">
      <w:pPr>
        <w:pStyle w:val="Heading2"/>
        <w:numPr>
          <w:ilvl w:val="0"/>
          <w:numId w:val="16"/>
        </w:numPr>
        <w:spacing w:before="240"/>
        <w:ind w:left="425" w:hanging="425"/>
        <w:jc w:val="both"/>
        <w:rPr>
          <w:rFonts w:cstheme="majorHAnsi"/>
        </w:rPr>
      </w:pPr>
      <w:bookmarkStart w:id="14" w:name="_Toc179374834"/>
      <w:bookmarkStart w:id="15" w:name="_Toc179464427"/>
      <w:bookmarkStart w:id="16" w:name="_Toc195622536"/>
      <w:r w:rsidRPr="00E34F3F">
        <w:rPr>
          <w:rFonts w:cstheme="majorHAnsi"/>
        </w:rPr>
        <w:t>Assessment Criteria</w:t>
      </w:r>
      <w:bookmarkEnd w:id="14"/>
      <w:bookmarkEnd w:id="15"/>
      <w:bookmarkEnd w:id="16"/>
    </w:p>
    <w:p w14:paraId="3F1B3FA7" w14:textId="6D5FB870" w:rsidR="00252041" w:rsidRPr="00E34F3F" w:rsidRDefault="00252041" w:rsidP="00E34F3F">
      <w:pPr>
        <w:jc w:val="both"/>
        <w:rPr>
          <w:rFonts w:asciiTheme="majorHAnsi" w:eastAsiaTheme="majorEastAsia" w:hAnsiTheme="majorHAnsi" w:cstheme="majorHAnsi"/>
          <w:b/>
          <w:bCs/>
          <w:i/>
          <w:iCs/>
          <w:sz w:val="22"/>
          <w:szCs w:val="22"/>
          <w:lang w:eastAsia="en-AU"/>
        </w:rPr>
      </w:pPr>
      <w:r w:rsidRPr="00E34F3F">
        <w:rPr>
          <w:rFonts w:asciiTheme="majorHAnsi" w:eastAsiaTheme="majorEastAsia" w:hAnsiTheme="majorHAnsi" w:cstheme="majorHAnsi"/>
          <w:sz w:val="22"/>
          <w:szCs w:val="22"/>
          <w:lang w:eastAsia="en-AU"/>
        </w:rPr>
        <w:t xml:space="preserve">Successful respondents will be selected through a competitive process. An evaluation panel will consider each submission against the mandatory requirements as well as the information identified in this </w:t>
      </w:r>
      <w:r w:rsidR="00441AC9">
        <w:rPr>
          <w:rFonts w:asciiTheme="majorHAnsi" w:eastAsiaTheme="majorEastAsia" w:hAnsiTheme="majorHAnsi" w:cstheme="majorHAnsi"/>
          <w:sz w:val="22"/>
          <w:szCs w:val="22"/>
          <w:lang w:eastAsia="en-AU"/>
        </w:rPr>
        <w:t>Grant</w:t>
      </w:r>
      <w:r w:rsidRPr="00E34F3F">
        <w:rPr>
          <w:rFonts w:asciiTheme="majorHAnsi" w:eastAsiaTheme="majorEastAsia" w:hAnsiTheme="majorHAnsi" w:cstheme="majorHAnsi"/>
          <w:sz w:val="22"/>
          <w:szCs w:val="22"/>
          <w:lang w:eastAsia="en-AU"/>
        </w:rPr>
        <w:t xml:space="preserve">, and the assessment criteria outlined in </w:t>
      </w:r>
      <w:r w:rsidRPr="00E34F3F">
        <w:rPr>
          <w:rFonts w:asciiTheme="majorHAnsi" w:eastAsiaTheme="majorEastAsia" w:hAnsiTheme="majorHAnsi" w:cstheme="majorHAnsi"/>
          <w:b/>
          <w:bCs/>
          <w:i/>
          <w:iCs/>
          <w:sz w:val="22"/>
          <w:szCs w:val="22"/>
          <w:lang w:eastAsia="en-AU"/>
        </w:rPr>
        <w:t>Table 1</w:t>
      </w:r>
      <w:r w:rsidR="00E34F3F" w:rsidRPr="00E34F3F">
        <w:rPr>
          <w:rFonts w:asciiTheme="majorHAnsi" w:eastAsiaTheme="majorEastAsia" w:hAnsiTheme="majorHAnsi" w:cstheme="majorHAnsi"/>
          <w:b/>
          <w:bCs/>
          <w:i/>
          <w:iCs/>
          <w:sz w:val="22"/>
          <w:szCs w:val="22"/>
          <w:lang w:eastAsia="en-AU"/>
        </w:rPr>
        <w:t>: Assessment Criteria.</w:t>
      </w:r>
    </w:p>
    <w:p w14:paraId="70A9F551" w14:textId="77777777" w:rsidR="00252041" w:rsidRPr="00E34F3F" w:rsidRDefault="00252041" w:rsidP="00E34F3F">
      <w:pPr>
        <w:jc w:val="both"/>
        <w:rPr>
          <w:rFonts w:asciiTheme="majorHAnsi" w:eastAsiaTheme="majorEastAsia" w:hAnsiTheme="majorHAnsi" w:cstheme="majorHAnsi"/>
          <w:sz w:val="22"/>
          <w:szCs w:val="22"/>
          <w:lang w:eastAsia="en-AU"/>
        </w:rPr>
      </w:pPr>
    </w:p>
    <w:p w14:paraId="43352201" w14:textId="77777777" w:rsidR="00252041" w:rsidRPr="00E34F3F" w:rsidRDefault="00252041" w:rsidP="00E34F3F">
      <w:pPr>
        <w:spacing w:after="240"/>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If additional information to that requested in this document is required by COORDINARE when proposals are being considered, written information and/or interviews may be requested to obtain such information at no cost to COORDINARE.</w:t>
      </w:r>
    </w:p>
    <w:p w14:paraId="68666AAF" w14:textId="77777777" w:rsidR="00252041" w:rsidRPr="00E34F3F" w:rsidRDefault="00252041" w:rsidP="00E34F3F">
      <w:pPr>
        <w:pStyle w:val="Caption"/>
        <w:keepNext/>
        <w:jc w:val="both"/>
        <w:rPr>
          <w:rFonts w:asciiTheme="majorHAnsi" w:hAnsiTheme="majorHAnsi" w:cstheme="majorHAnsi"/>
        </w:rPr>
      </w:pPr>
      <w:r w:rsidRPr="00E34F3F">
        <w:rPr>
          <w:rFonts w:asciiTheme="majorHAnsi" w:hAnsiTheme="majorHAnsi" w:cstheme="majorHAnsi"/>
        </w:rPr>
        <w:t xml:space="preserve">Table </w:t>
      </w:r>
      <w:r w:rsidRPr="00E34F3F">
        <w:rPr>
          <w:rFonts w:asciiTheme="majorHAnsi" w:hAnsiTheme="majorHAnsi" w:cstheme="majorHAnsi"/>
        </w:rPr>
        <w:fldChar w:fldCharType="begin"/>
      </w:r>
      <w:r w:rsidRPr="00E34F3F">
        <w:rPr>
          <w:rFonts w:asciiTheme="majorHAnsi" w:hAnsiTheme="majorHAnsi" w:cstheme="majorHAnsi"/>
        </w:rPr>
        <w:instrText xml:space="preserve"> SEQ Table \* ARABIC </w:instrText>
      </w:r>
      <w:r w:rsidRPr="00E34F3F">
        <w:rPr>
          <w:rFonts w:asciiTheme="majorHAnsi" w:hAnsiTheme="majorHAnsi" w:cstheme="majorHAnsi"/>
        </w:rPr>
        <w:fldChar w:fldCharType="separate"/>
      </w:r>
      <w:r w:rsidRPr="00E34F3F">
        <w:rPr>
          <w:rFonts w:asciiTheme="majorHAnsi" w:hAnsiTheme="majorHAnsi" w:cstheme="majorHAnsi"/>
          <w:noProof/>
        </w:rPr>
        <w:t>1</w:t>
      </w:r>
      <w:r w:rsidRPr="00E34F3F">
        <w:rPr>
          <w:rFonts w:asciiTheme="majorHAnsi" w:hAnsiTheme="majorHAnsi" w:cstheme="majorHAnsi"/>
        </w:rPr>
        <w:fldChar w:fldCharType="end"/>
      </w:r>
      <w:r w:rsidRPr="00E34F3F">
        <w:rPr>
          <w:rFonts w:asciiTheme="majorHAnsi" w:hAnsiTheme="majorHAnsi" w:cstheme="majorHAnsi"/>
        </w:rPr>
        <w:t>: Assessment Criteria</w:t>
      </w:r>
    </w:p>
    <w:tbl>
      <w:tblPr>
        <w:tblStyle w:val="TableGridLight11"/>
        <w:tblW w:w="9493" w:type="dxa"/>
        <w:jc w:val="center"/>
        <w:tblLook w:val="04A0" w:firstRow="1" w:lastRow="0" w:firstColumn="1" w:lastColumn="0" w:noHBand="0" w:noVBand="1"/>
      </w:tblPr>
      <w:tblGrid>
        <w:gridCol w:w="7508"/>
        <w:gridCol w:w="1985"/>
      </w:tblGrid>
      <w:tr w:rsidR="00252041" w:rsidRPr="00E34F3F" w14:paraId="75168B39" w14:textId="77777777" w:rsidTr="558C1696">
        <w:trPr>
          <w:trHeight w:val="300"/>
          <w:tblHeader/>
          <w:jc w:val="center"/>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44061" w:themeFill="accent1" w:themeFillShade="80"/>
            <w:vAlign w:val="bottom"/>
            <w:hideMark/>
          </w:tcPr>
          <w:p w14:paraId="3C17B21D" w14:textId="77777777" w:rsidR="00252041" w:rsidRPr="00E34F3F" w:rsidRDefault="00252041" w:rsidP="00E34F3F">
            <w:pPr>
              <w:jc w:val="both"/>
              <w:rPr>
                <w:rFonts w:asciiTheme="majorHAnsi" w:hAnsiTheme="majorHAnsi" w:cstheme="majorHAnsi"/>
                <w:b/>
                <w:color w:val="FFFFFF" w:themeColor="background1"/>
                <w:sz w:val="22"/>
                <w:szCs w:val="22"/>
              </w:rPr>
            </w:pPr>
            <w:r w:rsidRPr="00E34F3F">
              <w:rPr>
                <w:rFonts w:asciiTheme="majorHAnsi" w:hAnsiTheme="majorHAnsi" w:cstheme="majorHAnsi"/>
                <w:b/>
                <w:color w:val="FFFFFF" w:themeColor="background1"/>
                <w:sz w:val="22"/>
                <w:szCs w:val="22"/>
              </w:rPr>
              <w:t>Required Response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44061" w:themeFill="accent1" w:themeFillShade="80"/>
            <w:hideMark/>
          </w:tcPr>
          <w:p w14:paraId="7418C3A5" w14:textId="77777777" w:rsidR="00252041" w:rsidRPr="00E34F3F" w:rsidRDefault="00252041" w:rsidP="00E34F3F">
            <w:pPr>
              <w:jc w:val="both"/>
              <w:rPr>
                <w:rFonts w:asciiTheme="majorHAnsi" w:hAnsiTheme="majorHAnsi" w:cstheme="majorHAnsi"/>
                <w:b/>
                <w:color w:val="FFFFFF" w:themeColor="background1"/>
                <w:sz w:val="22"/>
                <w:szCs w:val="22"/>
              </w:rPr>
            </w:pPr>
            <w:r w:rsidRPr="00E34F3F">
              <w:rPr>
                <w:rFonts w:asciiTheme="majorHAnsi" w:hAnsiTheme="majorHAnsi" w:cstheme="majorHAnsi"/>
                <w:b/>
                <w:color w:val="FFFFFF" w:themeColor="background1"/>
                <w:sz w:val="22"/>
                <w:szCs w:val="22"/>
              </w:rPr>
              <w:t>Weightings</w:t>
            </w:r>
          </w:p>
        </w:tc>
      </w:tr>
      <w:tr w:rsidR="00252041" w:rsidRPr="00E34F3F" w14:paraId="19F81941" w14:textId="77777777" w:rsidTr="558C1696">
        <w:trPr>
          <w:jc w:val="center"/>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CE7F454" w14:textId="4B0B831D" w:rsidR="00252041" w:rsidRPr="00E34F3F" w:rsidRDefault="00973C0B" w:rsidP="00E34F3F">
            <w:pPr>
              <w:numPr>
                <w:ilvl w:val="0"/>
                <w:numId w:val="3"/>
              </w:numPr>
              <w:spacing w:line="256" w:lineRule="auto"/>
              <w:ind w:left="360"/>
              <w:jc w:val="both"/>
              <w:rPr>
                <w:rFonts w:asciiTheme="majorHAnsi" w:hAnsiTheme="majorHAnsi" w:cstheme="majorHAnsi"/>
                <w:b/>
                <w:bCs/>
                <w:color w:val="FFFFFF" w:themeColor="background1"/>
                <w:sz w:val="22"/>
                <w:szCs w:val="22"/>
                <w:lang w:val="en-AU"/>
              </w:rPr>
            </w:pPr>
            <w:r w:rsidRPr="00E34F3F">
              <w:rPr>
                <w:rFonts w:asciiTheme="majorHAnsi" w:hAnsiTheme="majorHAnsi" w:cstheme="majorHAnsi"/>
                <w:b/>
                <w:bCs/>
                <w:sz w:val="22"/>
                <w:szCs w:val="22"/>
                <w:lang w:val="en-AU"/>
              </w:rPr>
              <w:t>M</w:t>
            </w:r>
            <w:r w:rsidR="00277044" w:rsidRPr="00E34F3F">
              <w:rPr>
                <w:rFonts w:asciiTheme="majorHAnsi" w:hAnsiTheme="majorHAnsi" w:cstheme="majorHAnsi"/>
                <w:b/>
                <w:bCs/>
                <w:sz w:val="22"/>
                <w:szCs w:val="22"/>
                <w:lang w:val="en-AU"/>
              </w:rPr>
              <w:t xml:space="preserve">ultidisciplinary </w:t>
            </w:r>
            <w:r w:rsidR="008F7436" w:rsidRPr="00E34F3F">
              <w:rPr>
                <w:rFonts w:asciiTheme="majorHAnsi" w:hAnsiTheme="majorHAnsi" w:cstheme="majorHAnsi"/>
                <w:b/>
                <w:bCs/>
                <w:sz w:val="22"/>
                <w:szCs w:val="22"/>
                <w:lang w:val="en-AU"/>
              </w:rPr>
              <w:t>models of care</w:t>
            </w:r>
            <w:r w:rsidR="00252041" w:rsidRPr="00E34F3F">
              <w:rPr>
                <w:rFonts w:asciiTheme="majorHAnsi" w:hAnsiTheme="majorHAnsi" w:cstheme="majorHAnsi"/>
                <w:b/>
                <w:bCs/>
                <w:color w:val="FFFFFF" w:themeColor="background1"/>
                <w:sz w:val="22"/>
                <w:szCs w:val="22"/>
                <w:lang w:val="en-AU"/>
              </w:rPr>
              <w:t xml:space="preserve"> </w:t>
            </w:r>
            <w:r w:rsidR="00252041" w:rsidRPr="00E34F3F">
              <w:rPr>
                <w:rFonts w:asciiTheme="majorHAnsi" w:hAnsiTheme="majorHAnsi" w:cstheme="majorHAnsi"/>
                <w:i/>
                <w:iCs/>
                <w:sz w:val="22"/>
                <w:szCs w:val="22"/>
                <w:lang w:val="en-AU"/>
              </w:rPr>
              <w:t>(max word count approx 500 words)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9526A3" w14:textId="77777777" w:rsidR="00252041" w:rsidRPr="00E34F3F" w:rsidRDefault="00252041" w:rsidP="00E34F3F">
            <w:pPr>
              <w:spacing w:line="256" w:lineRule="auto"/>
              <w:ind w:left="720"/>
              <w:contextualSpacing/>
              <w:jc w:val="both"/>
              <w:rPr>
                <w:rFonts w:asciiTheme="majorHAnsi" w:hAnsiTheme="majorHAnsi" w:cstheme="majorHAnsi"/>
                <w:b/>
                <w:sz w:val="22"/>
                <w:szCs w:val="22"/>
              </w:rPr>
            </w:pPr>
          </w:p>
        </w:tc>
      </w:tr>
      <w:tr w:rsidR="00252041" w:rsidRPr="00E34F3F" w14:paraId="4B605DBA" w14:textId="77777777" w:rsidTr="558C1696">
        <w:trPr>
          <w:jc w:val="center"/>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E0FF4" w14:textId="50D2D0DD" w:rsidR="00252041" w:rsidRPr="00E34F3F" w:rsidRDefault="00B1471E" w:rsidP="00E34F3F">
            <w:pPr>
              <w:jc w:val="both"/>
              <w:rPr>
                <w:rFonts w:asciiTheme="majorHAnsi" w:hAnsiTheme="majorHAnsi" w:cstheme="majorHAnsi"/>
                <w:sz w:val="22"/>
                <w:szCs w:val="22"/>
              </w:rPr>
            </w:pPr>
            <w:r w:rsidRPr="00E34F3F">
              <w:rPr>
                <w:rFonts w:asciiTheme="majorHAnsi" w:hAnsiTheme="majorHAnsi" w:cstheme="majorHAnsi"/>
                <w:sz w:val="22"/>
                <w:szCs w:val="22"/>
              </w:rPr>
              <w:t xml:space="preserve">Please </w:t>
            </w:r>
            <w:r w:rsidR="008F7436" w:rsidRPr="00E34F3F">
              <w:rPr>
                <w:rFonts w:asciiTheme="majorHAnsi" w:hAnsiTheme="majorHAnsi" w:cstheme="majorHAnsi"/>
                <w:sz w:val="22"/>
                <w:szCs w:val="22"/>
              </w:rPr>
              <w:t xml:space="preserve">provide </w:t>
            </w:r>
            <w:r w:rsidR="004566F1" w:rsidRPr="00E34F3F">
              <w:rPr>
                <w:rFonts w:asciiTheme="majorHAnsi" w:hAnsiTheme="majorHAnsi" w:cstheme="majorHAnsi"/>
                <w:sz w:val="22"/>
                <w:szCs w:val="22"/>
              </w:rPr>
              <w:t xml:space="preserve">details of the multidisciplinary </w:t>
            </w:r>
            <w:r w:rsidR="008263D2" w:rsidRPr="00E34F3F">
              <w:rPr>
                <w:rFonts w:asciiTheme="majorHAnsi" w:hAnsiTheme="majorHAnsi" w:cstheme="majorHAnsi"/>
                <w:sz w:val="22"/>
                <w:szCs w:val="22"/>
              </w:rPr>
              <w:t xml:space="preserve">models of </w:t>
            </w:r>
            <w:r w:rsidR="004566F1" w:rsidRPr="00E34F3F">
              <w:rPr>
                <w:rFonts w:asciiTheme="majorHAnsi" w:hAnsiTheme="majorHAnsi" w:cstheme="majorHAnsi"/>
                <w:sz w:val="22"/>
                <w:szCs w:val="22"/>
              </w:rPr>
              <w:t xml:space="preserve">care </w:t>
            </w:r>
            <w:r w:rsidR="00E96DCD" w:rsidRPr="00E34F3F">
              <w:rPr>
                <w:rFonts w:asciiTheme="majorHAnsi" w:hAnsiTheme="majorHAnsi" w:cstheme="majorHAnsi"/>
                <w:sz w:val="22"/>
                <w:szCs w:val="22"/>
              </w:rPr>
              <w:t xml:space="preserve">supported by the WIP-PS within </w:t>
            </w:r>
            <w:r w:rsidR="00A41682" w:rsidRPr="00E34F3F">
              <w:rPr>
                <w:rFonts w:asciiTheme="majorHAnsi" w:hAnsiTheme="majorHAnsi" w:cstheme="majorHAnsi"/>
                <w:sz w:val="22"/>
                <w:szCs w:val="22"/>
              </w:rPr>
              <w:t>your practice</w:t>
            </w:r>
            <w:r w:rsidR="001A1963" w:rsidRPr="00E34F3F">
              <w:rPr>
                <w:rFonts w:asciiTheme="majorHAnsi" w:hAnsiTheme="majorHAnsi" w:cstheme="majorHAnsi"/>
                <w:sz w:val="22"/>
                <w:szCs w:val="22"/>
              </w:rPr>
              <w:t xml:space="preserve"> that address community need</w:t>
            </w:r>
            <w:r w:rsidR="00A41682" w:rsidRPr="00E34F3F">
              <w:rPr>
                <w:rFonts w:asciiTheme="majorHAnsi" w:hAnsiTheme="majorHAnsi" w:cstheme="majorHAnsi"/>
                <w:sz w:val="22"/>
                <w:szCs w:val="22"/>
              </w:rPr>
              <w:t>. Include</w:t>
            </w:r>
            <w:r w:rsidR="00EE334F" w:rsidRPr="00E34F3F">
              <w:rPr>
                <w:rFonts w:asciiTheme="majorHAnsi" w:hAnsiTheme="majorHAnsi" w:cstheme="majorHAnsi"/>
                <w:sz w:val="22"/>
                <w:szCs w:val="22"/>
              </w:rPr>
              <w:t xml:space="preserve"> key factors that</w:t>
            </w:r>
            <w:r w:rsidR="00A41682" w:rsidRPr="00E34F3F">
              <w:rPr>
                <w:rFonts w:asciiTheme="majorHAnsi" w:hAnsiTheme="majorHAnsi" w:cstheme="majorHAnsi"/>
                <w:sz w:val="22"/>
                <w:szCs w:val="22"/>
              </w:rPr>
              <w:t>:</w:t>
            </w:r>
          </w:p>
          <w:p w14:paraId="4C37FBD0" w14:textId="77777777" w:rsidR="00A41682" w:rsidRPr="00E34F3F" w:rsidRDefault="0048545C" w:rsidP="00E34F3F">
            <w:pPr>
              <w:pStyle w:val="ListParagraph"/>
              <w:numPr>
                <w:ilvl w:val="0"/>
                <w:numId w:val="23"/>
              </w:numPr>
              <w:jc w:val="both"/>
              <w:rPr>
                <w:rFonts w:asciiTheme="majorHAnsi" w:hAnsiTheme="majorHAnsi" w:cstheme="majorHAnsi"/>
              </w:rPr>
            </w:pPr>
            <w:r w:rsidRPr="00E34F3F">
              <w:rPr>
                <w:rFonts w:asciiTheme="majorHAnsi" w:hAnsiTheme="majorHAnsi" w:cstheme="majorHAnsi"/>
              </w:rPr>
              <w:t>Enable or inhibit these models</w:t>
            </w:r>
          </w:p>
          <w:p w14:paraId="63B4203A" w14:textId="11E0C761" w:rsidR="0048545C" w:rsidRPr="00E34F3F" w:rsidRDefault="0048545C" w:rsidP="00E34F3F">
            <w:pPr>
              <w:pStyle w:val="ListParagraph"/>
              <w:numPr>
                <w:ilvl w:val="0"/>
                <w:numId w:val="23"/>
              </w:numPr>
              <w:spacing w:after="0"/>
              <w:jc w:val="both"/>
              <w:rPr>
                <w:rFonts w:asciiTheme="majorHAnsi" w:hAnsiTheme="majorHAnsi" w:cstheme="majorHAnsi"/>
              </w:rPr>
            </w:pPr>
            <w:r w:rsidRPr="00E34F3F">
              <w:rPr>
                <w:rFonts w:asciiTheme="majorHAnsi" w:hAnsiTheme="majorHAnsi" w:cstheme="majorHAnsi"/>
              </w:rPr>
              <w:t xml:space="preserve">The range of activities </w:t>
            </w:r>
            <w:r w:rsidR="001B23B9" w:rsidRPr="00E34F3F">
              <w:rPr>
                <w:rFonts w:asciiTheme="majorHAnsi" w:hAnsiTheme="majorHAnsi" w:cstheme="majorHAnsi"/>
              </w:rPr>
              <w:t xml:space="preserve">undertaken by the multidisciplinary team to </w:t>
            </w:r>
            <w:r w:rsidR="000A0FB3" w:rsidRPr="00E34F3F">
              <w:rPr>
                <w:rFonts w:asciiTheme="majorHAnsi" w:hAnsiTheme="majorHAnsi" w:cstheme="majorHAnsi"/>
              </w:rPr>
              <w:t>improve patient outcomes</w:t>
            </w:r>
            <w:r w:rsidR="001B4BDF" w:rsidRPr="00E34F3F">
              <w:rPr>
                <w:rFonts w:asciiTheme="majorHAnsi" w:hAnsiTheme="majorHAnsi" w:cstheme="majorHAnsi"/>
              </w:rPr>
              <w:t xml:space="preserve"> E.g. Patient appointments, referrals, practice administration, case coordination.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53DCB" w14:textId="77777777" w:rsidR="00252041" w:rsidRPr="00E34F3F" w:rsidRDefault="00252041" w:rsidP="00E34F3F">
            <w:pPr>
              <w:spacing w:after="160" w:line="256" w:lineRule="auto"/>
              <w:jc w:val="center"/>
              <w:rPr>
                <w:rFonts w:asciiTheme="majorHAnsi" w:hAnsiTheme="majorHAnsi" w:cstheme="majorHAnsi"/>
                <w:sz w:val="22"/>
                <w:szCs w:val="22"/>
              </w:rPr>
            </w:pPr>
            <w:r w:rsidRPr="00E34F3F">
              <w:rPr>
                <w:rFonts w:asciiTheme="majorHAnsi" w:hAnsiTheme="majorHAnsi" w:cstheme="majorHAnsi"/>
                <w:sz w:val="22"/>
                <w:szCs w:val="22"/>
              </w:rPr>
              <w:t>25%</w:t>
            </w:r>
          </w:p>
        </w:tc>
      </w:tr>
      <w:tr w:rsidR="00252041" w:rsidRPr="00E34F3F" w14:paraId="6D0416E8" w14:textId="77777777" w:rsidTr="558C1696">
        <w:trPr>
          <w:jc w:val="center"/>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F87F43" w14:textId="2B9AA923" w:rsidR="00252041" w:rsidRPr="00E34F3F" w:rsidRDefault="00AA3106" w:rsidP="00E34F3F">
            <w:pPr>
              <w:numPr>
                <w:ilvl w:val="0"/>
                <w:numId w:val="3"/>
              </w:numPr>
              <w:spacing w:line="256" w:lineRule="auto"/>
              <w:ind w:left="360"/>
              <w:jc w:val="both"/>
              <w:rPr>
                <w:rFonts w:asciiTheme="majorHAnsi" w:hAnsiTheme="majorHAnsi" w:cstheme="majorHAnsi"/>
                <w:b/>
                <w:bCs/>
                <w:sz w:val="22"/>
                <w:szCs w:val="22"/>
                <w:lang w:val="en-AU"/>
              </w:rPr>
            </w:pPr>
            <w:r w:rsidRPr="00E34F3F">
              <w:rPr>
                <w:rFonts w:asciiTheme="majorHAnsi" w:hAnsiTheme="majorHAnsi" w:cstheme="majorHAnsi"/>
                <w:b/>
                <w:bCs/>
                <w:sz w:val="22"/>
                <w:szCs w:val="22"/>
                <w:lang w:val="en-AU"/>
              </w:rPr>
              <w:t>Interprofessional education</w:t>
            </w:r>
            <w:r w:rsidR="00252041" w:rsidRPr="00E34F3F">
              <w:rPr>
                <w:rFonts w:asciiTheme="majorHAnsi" w:hAnsiTheme="majorHAnsi" w:cstheme="majorHAnsi"/>
                <w:b/>
                <w:bCs/>
                <w:sz w:val="22"/>
                <w:szCs w:val="22"/>
                <w:lang w:val="en-AU"/>
              </w:rPr>
              <w:t xml:space="preserve"> approach </w:t>
            </w:r>
            <w:r w:rsidR="00252041" w:rsidRPr="00E34F3F">
              <w:rPr>
                <w:rFonts w:asciiTheme="majorHAnsi" w:hAnsiTheme="majorHAnsi" w:cstheme="majorHAnsi"/>
                <w:i/>
                <w:iCs/>
                <w:sz w:val="22"/>
                <w:szCs w:val="22"/>
                <w:lang w:val="en-AU"/>
              </w:rPr>
              <w:t>(max word count approx 500 words)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370D40" w14:textId="77777777" w:rsidR="00252041" w:rsidRPr="00E34F3F" w:rsidRDefault="00252041" w:rsidP="00E34F3F">
            <w:pPr>
              <w:spacing w:line="256" w:lineRule="auto"/>
              <w:ind w:left="720"/>
              <w:contextualSpacing/>
              <w:jc w:val="both"/>
              <w:rPr>
                <w:rFonts w:asciiTheme="majorHAnsi" w:hAnsiTheme="majorHAnsi" w:cstheme="majorHAnsi"/>
                <w:b/>
                <w:sz w:val="22"/>
                <w:szCs w:val="22"/>
              </w:rPr>
            </w:pPr>
          </w:p>
        </w:tc>
      </w:tr>
      <w:tr w:rsidR="00252041" w:rsidRPr="00E34F3F" w14:paraId="5DE25BB0" w14:textId="77777777" w:rsidTr="558C1696">
        <w:trPr>
          <w:jc w:val="center"/>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EBB013" w14:textId="006FDB88" w:rsidR="00252041" w:rsidRPr="00E34F3F" w:rsidRDefault="00252041" w:rsidP="00E34F3F">
            <w:pPr>
              <w:jc w:val="both"/>
              <w:rPr>
                <w:rFonts w:asciiTheme="majorHAnsi" w:eastAsia="Tw Cen MT" w:hAnsiTheme="majorHAnsi" w:cstheme="majorHAnsi"/>
                <w:sz w:val="22"/>
                <w:szCs w:val="22"/>
              </w:rPr>
            </w:pPr>
            <w:r w:rsidRPr="00E34F3F">
              <w:rPr>
                <w:rFonts w:asciiTheme="majorHAnsi" w:hAnsiTheme="majorHAnsi" w:cstheme="majorHAnsi"/>
                <w:sz w:val="22"/>
                <w:szCs w:val="22"/>
              </w:rPr>
              <w:t xml:space="preserve">Please </w:t>
            </w:r>
            <w:r w:rsidR="00AA3106" w:rsidRPr="00E34F3F">
              <w:rPr>
                <w:rFonts w:asciiTheme="majorHAnsi" w:hAnsiTheme="majorHAnsi" w:cstheme="majorHAnsi"/>
                <w:sz w:val="22"/>
                <w:szCs w:val="22"/>
              </w:rPr>
              <w:t>provide details of your practice</w:t>
            </w:r>
            <w:r w:rsidR="00185B7B" w:rsidRPr="00E34F3F">
              <w:rPr>
                <w:rFonts w:asciiTheme="majorHAnsi" w:hAnsiTheme="majorHAnsi" w:cstheme="majorHAnsi"/>
                <w:sz w:val="22"/>
                <w:szCs w:val="22"/>
              </w:rPr>
              <w:t>’</w:t>
            </w:r>
            <w:r w:rsidR="00AA3106" w:rsidRPr="00E34F3F">
              <w:rPr>
                <w:rFonts w:asciiTheme="majorHAnsi" w:hAnsiTheme="majorHAnsi" w:cstheme="majorHAnsi"/>
                <w:sz w:val="22"/>
                <w:szCs w:val="22"/>
              </w:rPr>
              <w:t xml:space="preserve">s </w:t>
            </w:r>
            <w:r w:rsidR="00075BC6" w:rsidRPr="00E34F3F">
              <w:rPr>
                <w:rFonts w:asciiTheme="majorHAnsi" w:hAnsiTheme="majorHAnsi" w:cstheme="majorHAnsi"/>
                <w:sz w:val="22"/>
                <w:szCs w:val="22"/>
              </w:rPr>
              <w:t>interprofessional education including:</w:t>
            </w:r>
            <w:r w:rsidRPr="00E34F3F">
              <w:rPr>
                <w:rFonts w:asciiTheme="majorHAnsi" w:hAnsiTheme="majorHAnsi" w:cstheme="majorHAnsi"/>
                <w:sz w:val="22"/>
                <w:szCs w:val="22"/>
              </w:rPr>
              <w:t xml:space="preserve"> </w:t>
            </w:r>
          </w:p>
          <w:p w14:paraId="3AA29DC1" w14:textId="77777777" w:rsidR="00EF674C" w:rsidRPr="00E34F3F" w:rsidRDefault="00EF674C" w:rsidP="00E34F3F">
            <w:pPr>
              <w:pStyle w:val="ListParagraph"/>
              <w:numPr>
                <w:ilvl w:val="0"/>
                <w:numId w:val="24"/>
              </w:numPr>
              <w:tabs>
                <w:tab w:val="clear" w:pos="360"/>
                <w:tab w:val="num" w:pos="0"/>
              </w:tabs>
              <w:spacing w:after="0" w:line="240" w:lineRule="auto"/>
              <w:ind w:left="738"/>
              <w:jc w:val="both"/>
              <w:rPr>
                <w:rFonts w:asciiTheme="majorHAnsi" w:hAnsiTheme="majorHAnsi" w:cstheme="majorHAnsi"/>
              </w:rPr>
            </w:pPr>
            <w:r w:rsidRPr="00E34F3F">
              <w:rPr>
                <w:rFonts w:asciiTheme="majorHAnsi" w:hAnsiTheme="majorHAnsi" w:cstheme="majorHAnsi"/>
              </w:rPr>
              <w:t>Describe any interprofessional education your practice currently does e.g. clinical in-services, case management reviews, clinic audits</w:t>
            </w:r>
          </w:p>
          <w:p w14:paraId="0B8ACB96" w14:textId="77777777" w:rsidR="00EF674C" w:rsidRPr="00E34F3F" w:rsidRDefault="00EF674C" w:rsidP="00E34F3F">
            <w:pPr>
              <w:pStyle w:val="ListParagraph"/>
              <w:numPr>
                <w:ilvl w:val="0"/>
                <w:numId w:val="24"/>
              </w:numPr>
              <w:tabs>
                <w:tab w:val="clear" w:pos="360"/>
                <w:tab w:val="num" w:pos="0"/>
              </w:tabs>
              <w:spacing w:after="0" w:line="240" w:lineRule="auto"/>
              <w:ind w:left="738"/>
              <w:jc w:val="both"/>
              <w:rPr>
                <w:rFonts w:asciiTheme="majorHAnsi" w:hAnsiTheme="majorHAnsi" w:cstheme="majorHAnsi"/>
              </w:rPr>
            </w:pPr>
            <w:r w:rsidRPr="00E34F3F">
              <w:rPr>
                <w:rFonts w:asciiTheme="majorHAnsi" w:hAnsiTheme="majorHAnsi" w:cstheme="majorHAnsi"/>
              </w:rPr>
              <w:t xml:space="preserve">Outline what enhancements or additions to your current education program you could implement to enhance your </w:t>
            </w:r>
            <w:r w:rsidRPr="00E34F3F">
              <w:rPr>
                <w:rFonts w:asciiTheme="majorHAnsi" w:eastAsiaTheme="majorEastAsia" w:hAnsiTheme="majorHAnsi" w:cstheme="majorHAnsi"/>
                <w:lang w:eastAsia="en-AU"/>
              </w:rPr>
              <w:t>interprofessional education and capacity building.</w:t>
            </w:r>
          </w:p>
          <w:p w14:paraId="7FBF61CA" w14:textId="559FCBC3" w:rsidR="00252041" w:rsidRPr="00E34F3F" w:rsidRDefault="00EF674C" w:rsidP="00E34F3F">
            <w:pPr>
              <w:pStyle w:val="ListParagraph"/>
              <w:numPr>
                <w:ilvl w:val="0"/>
                <w:numId w:val="24"/>
              </w:numPr>
              <w:tabs>
                <w:tab w:val="clear" w:pos="360"/>
                <w:tab w:val="num" w:pos="0"/>
              </w:tabs>
              <w:spacing w:after="0" w:line="240" w:lineRule="auto"/>
              <w:ind w:left="738"/>
              <w:jc w:val="both"/>
              <w:textAlignment w:val="baseline"/>
              <w:rPr>
                <w:rFonts w:asciiTheme="majorHAnsi" w:hAnsiTheme="majorHAnsi" w:cstheme="majorHAnsi"/>
              </w:rPr>
            </w:pPr>
            <w:r w:rsidRPr="00E34F3F">
              <w:rPr>
                <w:rFonts w:asciiTheme="majorHAnsi" w:eastAsiaTheme="majorEastAsia" w:hAnsiTheme="majorHAnsi" w:cstheme="majorHAnsi"/>
                <w:lang w:eastAsia="en-AU"/>
              </w:rPr>
              <w:t>You may want to consider s</w:t>
            </w:r>
            <w:r w:rsidRPr="00E34F3F">
              <w:rPr>
                <w:rStyle w:val="normaltextrun"/>
                <w:rFonts w:asciiTheme="majorHAnsi" w:hAnsiTheme="majorHAnsi" w:cstheme="majorHAnsi"/>
              </w:rPr>
              <w:t xml:space="preserve">ubmitting an example of a plan if you have one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1788A7" w14:textId="77777777" w:rsidR="00252041" w:rsidRPr="00E34F3F" w:rsidRDefault="00252041" w:rsidP="00E34F3F">
            <w:pPr>
              <w:spacing w:line="256" w:lineRule="auto"/>
              <w:ind w:left="720"/>
              <w:contextualSpacing/>
              <w:jc w:val="both"/>
              <w:rPr>
                <w:rFonts w:asciiTheme="majorHAnsi" w:hAnsiTheme="majorHAnsi" w:cstheme="majorHAnsi"/>
                <w:b/>
                <w:sz w:val="22"/>
                <w:szCs w:val="22"/>
                <w:highlight w:val="yellow"/>
              </w:rPr>
            </w:pPr>
            <w:r w:rsidRPr="00E34F3F">
              <w:rPr>
                <w:rFonts w:asciiTheme="majorHAnsi" w:hAnsiTheme="majorHAnsi" w:cstheme="majorHAnsi"/>
                <w:sz w:val="22"/>
                <w:szCs w:val="22"/>
              </w:rPr>
              <w:t>25%</w:t>
            </w:r>
          </w:p>
        </w:tc>
      </w:tr>
      <w:tr w:rsidR="00252041" w:rsidRPr="00E34F3F" w14:paraId="09FAD3F1" w14:textId="77777777" w:rsidTr="558C1696">
        <w:trPr>
          <w:jc w:val="center"/>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FE453DE" w14:textId="77777777" w:rsidR="00252041" w:rsidRPr="00E34F3F" w:rsidRDefault="00252041" w:rsidP="00E34F3F">
            <w:pPr>
              <w:numPr>
                <w:ilvl w:val="0"/>
                <w:numId w:val="3"/>
              </w:numPr>
              <w:spacing w:line="256" w:lineRule="auto"/>
              <w:ind w:left="360"/>
              <w:jc w:val="both"/>
              <w:rPr>
                <w:rFonts w:asciiTheme="majorHAnsi" w:hAnsiTheme="majorHAnsi" w:cstheme="majorHAnsi"/>
                <w:sz w:val="22"/>
                <w:szCs w:val="22"/>
                <w:lang w:val="en-AU"/>
              </w:rPr>
            </w:pPr>
            <w:r w:rsidRPr="00E34F3F">
              <w:rPr>
                <w:rFonts w:asciiTheme="majorHAnsi" w:hAnsiTheme="majorHAnsi" w:cstheme="majorHAnsi"/>
                <w:b/>
                <w:bCs/>
                <w:sz w:val="22"/>
                <w:szCs w:val="22"/>
                <w:lang w:val="en-AU"/>
              </w:rPr>
              <w:t xml:space="preserve">Sustainability </w:t>
            </w:r>
            <w:r w:rsidRPr="00E34F3F">
              <w:rPr>
                <w:rFonts w:asciiTheme="majorHAnsi" w:hAnsiTheme="majorHAnsi" w:cstheme="majorHAnsi"/>
                <w:i/>
                <w:iCs/>
                <w:sz w:val="22"/>
                <w:szCs w:val="22"/>
                <w:lang w:val="en-AU"/>
              </w:rPr>
              <w:t>(max word count approx 500 words)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7238D4" w14:textId="77777777" w:rsidR="00252041" w:rsidRPr="00E34F3F" w:rsidRDefault="00252041" w:rsidP="00E34F3F">
            <w:pPr>
              <w:spacing w:line="256" w:lineRule="auto"/>
              <w:ind w:left="720"/>
              <w:contextualSpacing/>
              <w:jc w:val="both"/>
              <w:rPr>
                <w:rFonts w:asciiTheme="majorHAnsi" w:hAnsiTheme="majorHAnsi" w:cstheme="majorHAnsi"/>
                <w:b/>
                <w:sz w:val="22"/>
                <w:szCs w:val="22"/>
                <w:highlight w:val="yellow"/>
              </w:rPr>
            </w:pPr>
          </w:p>
        </w:tc>
      </w:tr>
      <w:tr w:rsidR="00252041" w:rsidRPr="00E34F3F" w14:paraId="024EF386" w14:textId="77777777" w:rsidTr="558C1696">
        <w:trPr>
          <w:jc w:val="center"/>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84CC7" w14:textId="44C525C1" w:rsidR="00252041" w:rsidRPr="00E34F3F" w:rsidRDefault="00252041" w:rsidP="00E34F3F">
            <w:pPr>
              <w:jc w:val="both"/>
              <w:rPr>
                <w:rFonts w:asciiTheme="majorHAnsi" w:eastAsiaTheme="majorEastAsia" w:hAnsiTheme="majorHAnsi" w:cstheme="majorHAnsi"/>
                <w:sz w:val="22"/>
                <w:szCs w:val="22"/>
                <w:lang w:val="en-AU"/>
              </w:rPr>
            </w:pPr>
            <w:r w:rsidRPr="00E34F3F">
              <w:rPr>
                <w:rFonts w:asciiTheme="majorHAnsi" w:eastAsiaTheme="majorEastAsia" w:hAnsiTheme="majorHAnsi" w:cstheme="majorHAnsi"/>
                <w:sz w:val="22"/>
                <w:szCs w:val="22"/>
              </w:rPr>
              <w:t xml:space="preserve">Explain how your practice will </w:t>
            </w:r>
            <w:r w:rsidR="005C1B12" w:rsidRPr="00E34F3F">
              <w:rPr>
                <w:rFonts w:asciiTheme="majorHAnsi" w:eastAsiaTheme="majorEastAsia" w:hAnsiTheme="majorHAnsi" w:cstheme="majorHAnsi"/>
                <w:sz w:val="22"/>
                <w:szCs w:val="22"/>
              </w:rPr>
              <w:t xml:space="preserve">identify and </w:t>
            </w:r>
            <w:r w:rsidRPr="00E34F3F">
              <w:rPr>
                <w:rFonts w:asciiTheme="majorHAnsi" w:eastAsiaTheme="majorEastAsia" w:hAnsiTheme="majorHAnsi" w:cstheme="majorHAnsi"/>
                <w:sz w:val="22"/>
                <w:szCs w:val="22"/>
              </w:rPr>
              <w:t xml:space="preserve">embed </w:t>
            </w:r>
            <w:r w:rsidR="00056AB4" w:rsidRPr="00E34F3F">
              <w:rPr>
                <w:rFonts w:asciiTheme="majorHAnsi" w:eastAsiaTheme="majorEastAsia" w:hAnsiTheme="majorHAnsi" w:cstheme="majorHAnsi"/>
                <w:sz w:val="22"/>
                <w:szCs w:val="22"/>
              </w:rPr>
              <w:t xml:space="preserve">interprofessional </w:t>
            </w:r>
            <w:r w:rsidR="003B523E" w:rsidRPr="00E34F3F">
              <w:rPr>
                <w:rFonts w:asciiTheme="majorHAnsi" w:eastAsiaTheme="majorEastAsia" w:hAnsiTheme="majorHAnsi" w:cstheme="majorHAnsi"/>
                <w:sz w:val="22"/>
                <w:szCs w:val="22"/>
              </w:rPr>
              <w:t>educational</w:t>
            </w:r>
            <w:r w:rsidRPr="00E34F3F">
              <w:rPr>
                <w:rFonts w:asciiTheme="majorHAnsi" w:eastAsiaTheme="majorEastAsia" w:hAnsiTheme="majorHAnsi" w:cstheme="majorHAnsi"/>
                <w:sz w:val="22"/>
                <w:szCs w:val="22"/>
              </w:rPr>
              <w:t xml:space="preserve"> activit</w:t>
            </w:r>
            <w:r w:rsidR="00056AB4" w:rsidRPr="00E34F3F">
              <w:rPr>
                <w:rFonts w:asciiTheme="majorHAnsi" w:eastAsiaTheme="majorEastAsia" w:hAnsiTheme="majorHAnsi" w:cstheme="majorHAnsi"/>
                <w:sz w:val="22"/>
                <w:szCs w:val="22"/>
              </w:rPr>
              <w:t>ies</w:t>
            </w:r>
            <w:r w:rsidRPr="00E34F3F">
              <w:rPr>
                <w:rFonts w:asciiTheme="majorHAnsi" w:eastAsiaTheme="majorEastAsia" w:hAnsiTheme="majorHAnsi" w:cstheme="majorHAnsi"/>
                <w:sz w:val="22"/>
                <w:szCs w:val="22"/>
              </w:rPr>
              <w:t xml:space="preserve"> resulting in </w:t>
            </w:r>
            <w:r w:rsidR="003B523E" w:rsidRPr="00E34F3F">
              <w:rPr>
                <w:rFonts w:asciiTheme="majorHAnsi" w:eastAsiaTheme="majorEastAsia" w:hAnsiTheme="majorHAnsi" w:cstheme="majorHAnsi"/>
                <w:sz w:val="22"/>
                <w:szCs w:val="22"/>
              </w:rPr>
              <w:t>collaborative practice</w:t>
            </w:r>
            <w:r w:rsidRPr="00E34F3F">
              <w:rPr>
                <w:rFonts w:asciiTheme="majorHAnsi" w:eastAsiaTheme="majorEastAsia" w:hAnsiTheme="majorHAnsi" w:cstheme="majorHAnsi"/>
                <w:sz w:val="22"/>
                <w:szCs w:val="22"/>
              </w:rPr>
              <w:t xml:space="preserve"> over the long term, including the following key components:</w:t>
            </w:r>
          </w:p>
          <w:p w14:paraId="6F32C3D1" w14:textId="4EEEA428" w:rsidR="00674F5B" w:rsidRPr="00E34F3F" w:rsidRDefault="00700313" w:rsidP="00E34F3F">
            <w:pPr>
              <w:pStyle w:val="ListParagraph"/>
              <w:numPr>
                <w:ilvl w:val="0"/>
                <w:numId w:val="8"/>
              </w:numPr>
              <w:spacing w:after="0" w:line="240" w:lineRule="auto"/>
              <w:jc w:val="both"/>
              <w:rPr>
                <w:rFonts w:asciiTheme="majorHAnsi" w:eastAsiaTheme="majorEastAsia" w:hAnsiTheme="majorHAnsi" w:cstheme="majorHAnsi"/>
              </w:rPr>
            </w:pPr>
            <w:r w:rsidRPr="00E34F3F">
              <w:rPr>
                <w:rFonts w:asciiTheme="majorHAnsi" w:eastAsiaTheme="majorEastAsia" w:hAnsiTheme="majorHAnsi" w:cstheme="majorHAnsi"/>
              </w:rPr>
              <w:t>What systems</w:t>
            </w:r>
            <w:r w:rsidR="00B52688" w:rsidRPr="00E34F3F">
              <w:rPr>
                <w:rFonts w:asciiTheme="majorHAnsi" w:eastAsiaTheme="majorEastAsia" w:hAnsiTheme="majorHAnsi" w:cstheme="majorHAnsi"/>
              </w:rPr>
              <w:t xml:space="preserve">, policies and / or procedures </w:t>
            </w:r>
            <w:r w:rsidR="001B1045" w:rsidRPr="00E34F3F">
              <w:rPr>
                <w:rFonts w:asciiTheme="majorHAnsi" w:eastAsiaTheme="majorEastAsia" w:hAnsiTheme="majorHAnsi" w:cstheme="majorHAnsi"/>
              </w:rPr>
              <w:t>do</w:t>
            </w:r>
            <w:r w:rsidR="00B52688" w:rsidRPr="00E34F3F">
              <w:rPr>
                <w:rFonts w:asciiTheme="majorHAnsi" w:eastAsiaTheme="majorEastAsia" w:hAnsiTheme="majorHAnsi" w:cstheme="majorHAnsi"/>
              </w:rPr>
              <w:t xml:space="preserve"> your practice have in place that</w:t>
            </w:r>
            <w:r w:rsidR="00674F5B" w:rsidRPr="00E34F3F">
              <w:rPr>
                <w:rFonts w:asciiTheme="majorHAnsi" w:eastAsiaTheme="majorEastAsia" w:hAnsiTheme="majorHAnsi" w:cstheme="majorHAnsi"/>
              </w:rPr>
              <w:t>:</w:t>
            </w:r>
            <w:r w:rsidR="00B52688" w:rsidRPr="00E34F3F">
              <w:rPr>
                <w:rFonts w:asciiTheme="majorHAnsi" w:eastAsiaTheme="majorEastAsia" w:hAnsiTheme="majorHAnsi" w:cstheme="majorHAnsi"/>
              </w:rPr>
              <w:t xml:space="preserve"> </w:t>
            </w:r>
          </w:p>
          <w:p w14:paraId="3777C6C2" w14:textId="65FE7DF3" w:rsidR="00700313" w:rsidRPr="00E34F3F" w:rsidRDefault="000F09C0" w:rsidP="00E34F3F">
            <w:pPr>
              <w:pStyle w:val="ListParagraph"/>
              <w:numPr>
                <w:ilvl w:val="1"/>
                <w:numId w:val="8"/>
              </w:numPr>
              <w:spacing w:after="0" w:line="240" w:lineRule="auto"/>
              <w:jc w:val="both"/>
              <w:rPr>
                <w:rFonts w:asciiTheme="majorHAnsi" w:eastAsiaTheme="majorEastAsia" w:hAnsiTheme="majorHAnsi" w:cstheme="majorHAnsi"/>
              </w:rPr>
            </w:pPr>
            <w:r w:rsidRPr="00E34F3F">
              <w:rPr>
                <w:rFonts w:asciiTheme="majorHAnsi" w:eastAsiaTheme="majorEastAsia" w:hAnsiTheme="majorHAnsi" w:cstheme="majorHAnsi"/>
              </w:rPr>
              <w:t xml:space="preserve">supports continual learning and development as part of the </w:t>
            </w:r>
            <w:proofErr w:type="spellStart"/>
            <w:r w:rsidR="00142E90" w:rsidRPr="00E34F3F">
              <w:rPr>
                <w:rFonts w:asciiTheme="majorHAnsi" w:eastAsiaTheme="majorEastAsia" w:hAnsiTheme="majorHAnsi" w:cstheme="majorHAnsi"/>
              </w:rPr>
              <w:t>organisational</w:t>
            </w:r>
            <w:proofErr w:type="spellEnd"/>
            <w:r w:rsidR="00142E90" w:rsidRPr="00E34F3F">
              <w:rPr>
                <w:rFonts w:asciiTheme="majorHAnsi" w:eastAsiaTheme="majorEastAsia" w:hAnsiTheme="majorHAnsi" w:cstheme="majorHAnsi"/>
              </w:rPr>
              <w:t xml:space="preserve"> culture. </w:t>
            </w:r>
            <w:r w:rsidR="00700313" w:rsidRPr="00E34F3F">
              <w:rPr>
                <w:rFonts w:asciiTheme="majorHAnsi" w:eastAsiaTheme="majorEastAsia" w:hAnsiTheme="majorHAnsi" w:cstheme="majorHAnsi"/>
              </w:rPr>
              <w:t xml:space="preserve"> </w:t>
            </w:r>
          </w:p>
          <w:p w14:paraId="3F4C4821" w14:textId="75E349AD" w:rsidR="00674F5B" w:rsidRPr="00E34F3F" w:rsidRDefault="003E6F65" w:rsidP="00E34F3F">
            <w:pPr>
              <w:pStyle w:val="ListParagraph"/>
              <w:numPr>
                <w:ilvl w:val="1"/>
                <w:numId w:val="8"/>
              </w:numPr>
              <w:spacing w:after="0" w:line="240" w:lineRule="auto"/>
              <w:jc w:val="both"/>
              <w:rPr>
                <w:rFonts w:asciiTheme="majorHAnsi" w:eastAsiaTheme="majorEastAsia" w:hAnsiTheme="majorHAnsi" w:cstheme="majorHAnsi"/>
              </w:rPr>
            </w:pPr>
            <w:r w:rsidRPr="00E34F3F">
              <w:rPr>
                <w:rFonts w:asciiTheme="majorHAnsi" w:eastAsiaTheme="majorEastAsia" w:hAnsiTheme="majorHAnsi" w:cstheme="majorHAnsi"/>
              </w:rPr>
              <w:t xml:space="preserve">Identify learning opportunities, </w:t>
            </w:r>
            <w:r w:rsidR="00A01EE6" w:rsidRPr="00E34F3F">
              <w:rPr>
                <w:rFonts w:asciiTheme="majorHAnsi" w:eastAsiaTheme="majorEastAsia" w:hAnsiTheme="majorHAnsi" w:cstheme="majorHAnsi"/>
              </w:rPr>
              <w:t>facilitate learning and evaluate progress.</w:t>
            </w:r>
          </w:p>
          <w:p w14:paraId="7FA4CA68" w14:textId="57F82DC8" w:rsidR="00252041" w:rsidRPr="00E34F3F" w:rsidRDefault="0009313A" w:rsidP="00E34F3F">
            <w:pPr>
              <w:pStyle w:val="ListParagraph"/>
              <w:numPr>
                <w:ilvl w:val="0"/>
                <w:numId w:val="8"/>
              </w:numPr>
              <w:spacing w:after="0" w:line="240" w:lineRule="auto"/>
              <w:jc w:val="both"/>
              <w:rPr>
                <w:rFonts w:asciiTheme="majorHAnsi" w:eastAsiaTheme="majorEastAsia" w:hAnsiTheme="majorHAnsi" w:cstheme="majorHAnsi"/>
              </w:rPr>
            </w:pPr>
            <w:r w:rsidRPr="00E34F3F">
              <w:rPr>
                <w:rFonts w:asciiTheme="majorHAnsi" w:eastAsiaTheme="majorEastAsia" w:hAnsiTheme="majorHAnsi" w:cstheme="majorHAnsi"/>
              </w:rPr>
              <w:t>What strategies will be put in place to ensure the IPE activities are purposeful, meaningful to the clinical setting and the delivery of quality patient care.</w:t>
            </w:r>
          </w:p>
          <w:p w14:paraId="6FF5F13D" w14:textId="77777777" w:rsidR="00252041" w:rsidRPr="00E34F3F" w:rsidRDefault="00252041" w:rsidP="00E34F3F">
            <w:pPr>
              <w:contextualSpacing/>
              <w:jc w:val="both"/>
              <w:rPr>
                <w:rFonts w:asciiTheme="majorHAnsi" w:eastAsiaTheme="majorEastAsia" w:hAnsiTheme="majorHAnsi" w:cstheme="majorHAnsi"/>
                <w:sz w:val="22"/>
                <w:szCs w:val="22"/>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49BEF" w14:textId="77777777" w:rsidR="00252041" w:rsidRPr="00E34F3F" w:rsidRDefault="00252041" w:rsidP="00E34F3F">
            <w:pPr>
              <w:spacing w:line="256" w:lineRule="auto"/>
              <w:ind w:left="720"/>
              <w:contextualSpacing/>
              <w:jc w:val="both"/>
              <w:rPr>
                <w:rFonts w:asciiTheme="majorHAnsi" w:hAnsiTheme="majorHAnsi" w:cstheme="majorHAnsi"/>
                <w:sz w:val="22"/>
                <w:szCs w:val="22"/>
                <w:highlight w:val="yellow"/>
              </w:rPr>
            </w:pPr>
            <w:r w:rsidRPr="00E34F3F">
              <w:rPr>
                <w:rFonts w:asciiTheme="majorHAnsi" w:hAnsiTheme="majorHAnsi" w:cstheme="majorHAnsi"/>
                <w:sz w:val="22"/>
                <w:szCs w:val="22"/>
              </w:rPr>
              <w:t>25%</w:t>
            </w:r>
          </w:p>
        </w:tc>
      </w:tr>
      <w:tr w:rsidR="00252041" w:rsidRPr="00E34F3F" w14:paraId="4571524C" w14:textId="77777777" w:rsidTr="558C1696">
        <w:trPr>
          <w:jc w:val="center"/>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9E10B09" w14:textId="77777777" w:rsidR="00252041" w:rsidRPr="00E34F3F" w:rsidRDefault="00252041" w:rsidP="00E34F3F">
            <w:pPr>
              <w:numPr>
                <w:ilvl w:val="0"/>
                <w:numId w:val="3"/>
              </w:numPr>
              <w:spacing w:line="256" w:lineRule="auto"/>
              <w:ind w:left="360"/>
              <w:jc w:val="both"/>
              <w:rPr>
                <w:rFonts w:asciiTheme="majorHAnsi" w:hAnsiTheme="majorHAnsi" w:cstheme="majorHAnsi"/>
                <w:sz w:val="22"/>
                <w:szCs w:val="22"/>
                <w:lang w:val="en-AU"/>
              </w:rPr>
            </w:pPr>
            <w:r w:rsidRPr="00E34F3F">
              <w:rPr>
                <w:rFonts w:asciiTheme="majorHAnsi" w:hAnsiTheme="majorHAnsi" w:cstheme="majorHAnsi"/>
                <w:b/>
                <w:bCs/>
                <w:sz w:val="22"/>
                <w:szCs w:val="22"/>
                <w:lang w:val="en-AU"/>
              </w:rPr>
              <w:t xml:space="preserve">Roles and responsibilities </w:t>
            </w:r>
            <w:r w:rsidRPr="00E34F3F">
              <w:rPr>
                <w:rFonts w:asciiTheme="majorHAnsi" w:hAnsiTheme="majorHAnsi" w:cstheme="majorHAnsi"/>
                <w:i/>
                <w:iCs/>
                <w:sz w:val="22"/>
                <w:szCs w:val="22"/>
                <w:lang w:val="en-AU"/>
              </w:rPr>
              <w:t>(word count approx 500 words)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712A52" w14:textId="77777777" w:rsidR="00252041" w:rsidRPr="00E34F3F" w:rsidRDefault="00252041" w:rsidP="00E34F3F">
            <w:pPr>
              <w:spacing w:line="256" w:lineRule="auto"/>
              <w:ind w:left="720"/>
              <w:contextualSpacing/>
              <w:jc w:val="both"/>
              <w:rPr>
                <w:rFonts w:asciiTheme="majorHAnsi" w:hAnsiTheme="majorHAnsi" w:cstheme="majorHAnsi"/>
                <w:b/>
                <w:sz w:val="22"/>
                <w:szCs w:val="22"/>
                <w:highlight w:val="yellow"/>
              </w:rPr>
            </w:pPr>
          </w:p>
        </w:tc>
      </w:tr>
      <w:tr w:rsidR="00252041" w:rsidRPr="00E34F3F" w14:paraId="2541E3AD" w14:textId="77777777" w:rsidTr="558C1696">
        <w:trPr>
          <w:jc w:val="center"/>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F0487" w14:textId="325B461B" w:rsidR="00252041" w:rsidRPr="00E34F3F" w:rsidRDefault="00252041" w:rsidP="00E34F3F">
            <w:pPr>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rPr>
              <w:t>Practices must commit minimum resources to this project of 1 General Practitioner, 1 Practice Nurse</w:t>
            </w:r>
            <w:r w:rsidR="00467C84" w:rsidRPr="00E34F3F">
              <w:rPr>
                <w:rFonts w:asciiTheme="majorHAnsi" w:eastAsiaTheme="majorEastAsia" w:hAnsiTheme="majorHAnsi" w:cstheme="majorHAnsi"/>
                <w:sz w:val="22"/>
                <w:szCs w:val="22"/>
              </w:rPr>
              <w:t xml:space="preserve"> and / </w:t>
            </w:r>
            <w:r w:rsidR="00C3387C" w:rsidRPr="00E34F3F">
              <w:rPr>
                <w:rFonts w:asciiTheme="majorHAnsi" w:eastAsiaTheme="majorEastAsia" w:hAnsiTheme="majorHAnsi" w:cstheme="majorHAnsi"/>
                <w:sz w:val="22"/>
                <w:szCs w:val="22"/>
              </w:rPr>
              <w:t>or WIP</w:t>
            </w:r>
            <w:r w:rsidR="0092373F" w:rsidRPr="00E34F3F">
              <w:rPr>
                <w:rFonts w:asciiTheme="majorHAnsi" w:eastAsiaTheme="majorEastAsia" w:hAnsiTheme="majorHAnsi" w:cstheme="majorHAnsi"/>
                <w:sz w:val="22"/>
                <w:szCs w:val="22"/>
              </w:rPr>
              <w:t xml:space="preserve"> – PS eligible health professional </w:t>
            </w:r>
            <w:r w:rsidRPr="00E34F3F">
              <w:rPr>
                <w:rFonts w:asciiTheme="majorHAnsi" w:eastAsiaTheme="majorEastAsia" w:hAnsiTheme="majorHAnsi" w:cstheme="majorHAnsi"/>
                <w:sz w:val="22"/>
                <w:szCs w:val="22"/>
              </w:rPr>
              <w:t>and 1 administrative staff member.</w:t>
            </w:r>
          </w:p>
          <w:p w14:paraId="690D7D7E" w14:textId="77777777" w:rsidR="00252041" w:rsidRPr="00E34F3F" w:rsidRDefault="00252041" w:rsidP="00E34F3F">
            <w:pPr>
              <w:jc w:val="both"/>
              <w:rPr>
                <w:rFonts w:asciiTheme="majorHAnsi" w:eastAsiaTheme="majorEastAsia" w:hAnsiTheme="majorHAnsi" w:cstheme="majorHAnsi"/>
                <w:sz w:val="22"/>
                <w:szCs w:val="22"/>
              </w:rPr>
            </w:pPr>
          </w:p>
          <w:p w14:paraId="605300F0" w14:textId="063340ED" w:rsidR="00252041" w:rsidRPr="00E34F3F" w:rsidRDefault="00252041" w:rsidP="00E34F3F">
            <w:pPr>
              <w:jc w:val="both"/>
              <w:rPr>
                <w:rFonts w:asciiTheme="majorHAnsi" w:eastAsiaTheme="majorEastAsia" w:hAnsiTheme="majorHAnsi" w:cstheme="majorHAnsi"/>
                <w:sz w:val="22"/>
                <w:szCs w:val="22"/>
                <w:lang w:val="en-AU"/>
              </w:rPr>
            </w:pPr>
            <w:r w:rsidRPr="00E34F3F">
              <w:rPr>
                <w:rFonts w:asciiTheme="majorHAnsi" w:eastAsiaTheme="majorEastAsia" w:hAnsiTheme="majorHAnsi" w:cstheme="majorHAnsi"/>
                <w:sz w:val="22"/>
                <w:szCs w:val="22"/>
              </w:rPr>
              <w:t xml:space="preserve">Outline the practice staff that will be involved in the project including: </w:t>
            </w:r>
          </w:p>
          <w:p w14:paraId="24341D1F" w14:textId="237A1F5D" w:rsidR="00252041" w:rsidRPr="00E34F3F" w:rsidRDefault="00252041" w:rsidP="00E34F3F">
            <w:pPr>
              <w:pStyle w:val="ListParagraph"/>
              <w:numPr>
                <w:ilvl w:val="0"/>
                <w:numId w:val="8"/>
              </w:numPr>
              <w:spacing w:after="0" w:line="240" w:lineRule="auto"/>
              <w:jc w:val="both"/>
              <w:rPr>
                <w:rFonts w:asciiTheme="majorHAnsi" w:eastAsiaTheme="majorEastAsia" w:hAnsiTheme="majorHAnsi" w:cstheme="majorHAnsi"/>
              </w:rPr>
            </w:pPr>
            <w:r w:rsidRPr="00E34F3F">
              <w:rPr>
                <w:rFonts w:asciiTheme="majorHAnsi" w:eastAsiaTheme="majorEastAsia" w:hAnsiTheme="majorHAnsi" w:cstheme="majorHAnsi"/>
              </w:rPr>
              <w:t>Details of which staff will be responsible for the activities outlined in the scope and specifications</w:t>
            </w:r>
            <w:r w:rsidR="00DA174B" w:rsidRPr="00E34F3F">
              <w:rPr>
                <w:rFonts w:asciiTheme="majorHAnsi" w:eastAsiaTheme="majorEastAsia" w:hAnsiTheme="majorHAnsi" w:cstheme="majorHAnsi"/>
              </w:rPr>
              <w:t xml:space="preserve"> and championing IPE within the practice</w:t>
            </w:r>
            <w:r w:rsidRPr="00E34F3F">
              <w:rPr>
                <w:rFonts w:asciiTheme="majorHAnsi" w:eastAsiaTheme="majorEastAsia" w:hAnsiTheme="majorHAnsi" w:cstheme="majorHAnsi"/>
              </w:rPr>
              <w:t>.</w:t>
            </w:r>
          </w:p>
          <w:p w14:paraId="7E4DEC86" w14:textId="77777777" w:rsidR="00252041" w:rsidRPr="00E34F3F" w:rsidRDefault="00252041" w:rsidP="00E34F3F">
            <w:pPr>
              <w:spacing w:line="276" w:lineRule="auto"/>
              <w:ind w:left="313"/>
              <w:contextualSpacing/>
              <w:jc w:val="both"/>
              <w:rPr>
                <w:rFonts w:asciiTheme="majorHAnsi" w:hAnsiTheme="majorHAnsi" w:cstheme="majorHAnsi"/>
                <w:sz w:val="22"/>
                <w:szCs w:val="22"/>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77CEB6" w14:textId="77777777" w:rsidR="00252041" w:rsidRPr="00E34F3F" w:rsidRDefault="00252041" w:rsidP="00E34F3F">
            <w:pPr>
              <w:spacing w:after="160" w:line="256" w:lineRule="auto"/>
              <w:jc w:val="both"/>
              <w:rPr>
                <w:rFonts w:asciiTheme="majorHAnsi" w:hAnsiTheme="majorHAnsi" w:cstheme="majorHAnsi"/>
                <w:sz w:val="22"/>
                <w:szCs w:val="22"/>
                <w:highlight w:val="yellow"/>
              </w:rPr>
            </w:pPr>
            <w:r w:rsidRPr="00E34F3F">
              <w:rPr>
                <w:rFonts w:asciiTheme="majorHAnsi" w:hAnsiTheme="majorHAnsi" w:cstheme="majorHAnsi"/>
                <w:sz w:val="22"/>
                <w:szCs w:val="22"/>
              </w:rPr>
              <w:t>25%</w:t>
            </w:r>
          </w:p>
        </w:tc>
      </w:tr>
    </w:tbl>
    <w:p w14:paraId="78E29DEA" w14:textId="77777777" w:rsidR="00252041" w:rsidRPr="00E34F3F" w:rsidRDefault="00252041" w:rsidP="00E34F3F">
      <w:pPr>
        <w:pStyle w:val="Heading2"/>
        <w:numPr>
          <w:ilvl w:val="0"/>
          <w:numId w:val="16"/>
        </w:numPr>
        <w:spacing w:before="240"/>
        <w:ind w:left="425" w:hanging="425"/>
        <w:jc w:val="both"/>
        <w:rPr>
          <w:rFonts w:cstheme="majorHAnsi"/>
        </w:rPr>
      </w:pPr>
      <w:bookmarkStart w:id="17" w:name="_Toc120603256"/>
      <w:bookmarkStart w:id="18" w:name="_Toc179374835"/>
      <w:bookmarkStart w:id="19" w:name="_Toc179464428"/>
      <w:bookmarkStart w:id="20" w:name="_Toc195622537"/>
      <w:r w:rsidRPr="00E34F3F">
        <w:rPr>
          <w:rFonts w:cstheme="majorHAnsi"/>
        </w:rPr>
        <w:t>How to contact us</w:t>
      </w:r>
      <w:bookmarkEnd w:id="17"/>
      <w:bookmarkEnd w:id="18"/>
      <w:bookmarkEnd w:id="19"/>
      <w:bookmarkEnd w:id="20"/>
    </w:p>
    <w:p w14:paraId="28D0FFFD" w14:textId="06AF3BAF" w:rsidR="00252041" w:rsidRPr="00E34F3F" w:rsidRDefault="00252041" w:rsidP="00E34F3F">
      <w:pPr>
        <w:spacing w:after="120" w:line="276" w:lineRule="auto"/>
        <w:jc w:val="both"/>
        <w:rPr>
          <w:rFonts w:asciiTheme="majorHAnsi" w:eastAsiaTheme="majorEastAsia" w:hAnsiTheme="majorHAnsi" w:cstheme="majorHAnsi"/>
          <w:sz w:val="22"/>
          <w:szCs w:val="22"/>
          <w:lang w:eastAsia="en-AU"/>
        </w:rPr>
      </w:pPr>
      <w:bookmarkStart w:id="21" w:name="_Toc454884062"/>
      <w:r w:rsidRPr="00E34F3F">
        <w:rPr>
          <w:rFonts w:asciiTheme="majorHAnsi" w:eastAsiaTheme="majorEastAsia" w:hAnsiTheme="majorHAnsi" w:cstheme="majorHAnsi"/>
          <w:sz w:val="22"/>
          <w:szCs w:val="22"/>
        </w:rPr>
        <w:t xml:space="preserve">Questions can be submitted to our Business Commissioning mailbox at </w:t>
      </w:r>
      <w:hyperlink r:id="rId17">
        <w:r w:rsidRPr="00E34F3F">
          <w:rPr>
            <w:rStyle w:val="Hyperlink"/>
            <w:rFonts w:asciiTheme="majorHAnsi" w:hAnsiTheme="majorHAnsi" w:cstheme="majorHAnsi"/>
            <w:sz w:val="22"/>
            <w:szCs w:val="22"/>
          </w:rPr>
          <w:t>commissioning@coordinare.org.au</w:t>
        </w:r>
      </w:hyperlink>
      <w:r w:rsidRPr="00E34F3F">
        <w:rPr>
          <w:rStyle w:val="Hyperlink"/>
          <w:rFonts w:asciiTheme="majorHAnsi" w:hAnsiTheme="majorHAnsi" w:cstheme="majorHAnsi"/>
          <w:sz w:val="22"/>
          <w:szCs w:val="22"/>
          <w:u w:val="none"/>
        </w:rPr>
        <w:t xml:space="preserve"> </w:t>
      </w:r>
      <w:r w:rsidRPr="00E34F3F">
        <w:rPr>
          <w:rFonts w:asciiTheme="majorHAnsi" w:eastAsiaTheme="majorEastAsia" w:hAnsiTheme="majorHAnsi" w:cstheme="majorHAnsi"/>
          <w:sz w:val="22"/>
          <w:szCs w:val="22"/>
        </w:rPr>
        <w:t xml:space="preserve">by </w:t>
      </w:r>
      <w:r w:rsidRPr="00E34F3F">
        <w:rPr>
          <w:rFonts w:asciiTheme="majorHAnsi" w:eastAsiaTheme="majorEastAsia" w:hAnsiTheme="majorHAnsi" w:cstheme="majorHAnsi"/>
          <w:sz w:val="22"/>
          <w:szCs w:val="22"/>
          <w:lang w:eastAsia="en-AU"/>
        </w:rPr>
        <w:t xml:space="preserve">5:00 pm </w:t>
      </w:r>
      <w:r w:rsidR="00B84CB6" w:rsidRPr="00E34F3F">
        <w:rPr>
          <w:rFonts w:asciiTheme="majorHAnsi" w:eastAsiaTheme="majorEastAsia" w:hAnsiTheme="majorHAnsi" w:cstheme="majorHAnsi"/>
          <w:sz w:val="22"/>
          <w:szCs w:val="22"/>
          <w:lang w:eastAsia="en-AU"/>
        </w:rPr>
        <w:t>14 May</w:t>
      </w:r>
      <w:r w:rsidR="440C1010" w:rsidRPr="00E34F3F">
        <w:rPr>
          <w:rFonts w:asciiTheme="majorHAnsi" w:eastAsiaTheme="majorEastAsia" w:hAnsiTheme="majorHAnsi" w:cstheme="majorHAnsi"/>
          <w:sz w:val="22"/>
          <w:szCs w:val="22"/>
          <w:lang w:eastAsia="en-AU"/>
        </w:rPr>
        <w:t xml:space="preserve"> </w:t>
      </w:r>
      <w:r w:rsidRPr="00E34F3F">
        <w:rPr>
          <w:rFonts w:asciiTheme="majorHAnsi" w:eastAsiaTheme="majorEastAsia" w:hAnsiTheme="majorHAnsi" w:cstheme="majorHAnsi"/>
          <w:sz w:val="22"/>
          <w:szCs w:val="22"/>
          <w:lang w:eastAsia="en-AU"/>
        </w:rPr>
        <w:t>2025</w:t>
      </w:r>
      <w:r w:rsidRPr="00E34F3F">
        <w:rPr>
          <w:rFonts w:asciiTheme="majorHAnsi" w:eastAsiaTheme="majorEastAsia" w:hAnsiTheme="majorHAnsi" w:cstheme="majorHAnsi"/>
        </w:rPr>
        <w:t>.</w:t>
      </w:r>
    </w:p>
    <w:p w14:paraId="1A64196A" w14:textId="77777777" w:rsidR="00252041" w:rsidRPr="00E34F3F" w:rsidRDefault="00252041" w:rsidP="00E34F3F">
      <w:pPr>
        <w:pStyle w:val="Heading2"/>
        <w:numPr>
          <w:ilvl w:val="0"/>
          <w:numId w:val="16"/>
        </w:numPr>
        <w:spacing w:before="240"/>
        <w:ind w:left="425" w:hanging="425"/>
        <w:jc w:val="both"/>
        <w:rPr>
          <w:rFonts w:cstheme="majorHAnsi"/>
        </w:rPr>
      </w:pPr>
      <w:bookmarkStart w:id="22" w:name="_Toc120603257"/>
      <w:bookmarkStart w:id="23" w:name="_Toc179374836"/>
      <w:bookmarkStart w:id="24" w:name="_Toc179464429"/>
      <w:bookmarkStart w:id="25" w:name="_Toc195622538"/>
      <w:bookmarkEnd w:id="21"/>
      <w:r w:rsidRPr="00E34F3F">
        <w:rPr>
          <w:rFonts w:cstheme="majorHAnsi"/>
        </w:rPr>
        <w:t>Funding</w:t>
      </w:r>
      <w:bookmarkEnd w:id="22"/>
      <w:bookmarkEnd w:id="23"/>
      <w:bookmarkEnd w:id="24"/>
      <w:bookmarkEnd w:id="25"/>
    </w:p>
    <w:p w14:paraId="0D2FB195" w14:textId="3FB07BEE" w:rsidR="00252041" w:rsidRPr="00E34F3F" w:rsidRDefault="00252041" w:rsidP="00E34F3F">
      <w:pPr>
        <w:spacing w:after="120" w:line="276" w:lineRule="auto"/>
        <w:jc w:val="both"/>
        <w:rPr>
          <w:rFonts w:asciiTheme="majorHAnsi" w:eastAsia="Calibri" w:hAnsiTheme="majorHAnsi" w:cstheme="majorHAnsi"/>
          <w:sz w:val="22"/>
          <w:szCs w:val="22"/>
          <w:lang w:val="en-US"/>
        </w:rPr>
      </w:pPr>
      <w:r w:rsidRPr="00E34F3F">
        <w:rPr>
          <w:rFonts w:asciiTheme="majorHAnsi" w:eastAsiaTheme="majorEastAsia" w:hAnsiTheme="majorHAnsi" w:cstheme="majorHAnsi"/>
          <w:sz w:val="22"/>
          <w:szCs w:val="22"/>
          <w:lang w:val="en-US"/>
        </w:rPr>
        <w:t xml:space="preserve">A total budget of </w:t>
      </w:r>
      <w:r w:rsidRPr="00E34F3F">
        <w:rPr>
          <w:rFonts w:asciiTheme="majorHAnsi" w:eastAsiaTheme="majorEastAsia" w:hAnsiTheme="majorHAnsi" w:cstheme="majorHAnsi"/>
          <w:sz w:val="22"/>
          <w:szCs w:val="22"/>
          <w:lang w:eastAsia="en-AU"/>
        </w:rPr>
        <w:t>up</w:t>
      </w:r>
      <w:r w:rsidRPr="00E34F3F">
        <w:rPr>
          <w:rFonts w:asciiTheme="majorHAnsi" w:eastAsiaTheme="majorEastAsia" w:hAnsiTheme="majorHAnsi" w:cstheme="majorHAnsi"/>
          <w:sz w:val="22"/>
          <w:szCs w:val="22"/>
          <w:lang w:val="en-US"/>
        </w:rPr>
        <w:t xml:space="preserve"> to approximately $</w:t>
      </w:r>
      <w:r w:rsidR="00DA174B" w:rsidRPr="00E34F3F">
        <w:rPr>
          <w:rFonts w:asciiTheme="majorHAnsi" w:eastAsiaTheme="majorEastAsia" w:hAnsiTheme="majorHAnsi" w:cstheme="majorHAnsi"/>
          <w:sz w:val="22"/>
          <w:szCs w:val="22"/>
          <w:lang w:val="en-US"/>
        </w:rPr>
        <w:t>6</w:t>
      </w:r>
      <w:r w:rsidRPr="00E34F3F">
        <w:rPr>
          <w:rFonts w:asciiTheme="majorHAnsi" w:eastAsiaTheme="majorEastAsia" w:hAnsiTheme="majorHAnsi" w:cstheme="majorHAnsi"/>
          <w:sz w:val="22"/>
          <w:szCs w:val="22"/>
          <w:lang w:val="en-US"/>
        </w:rPr>
        <w:t xml:space="preserve">,000 (ex GST) </w:t>
      </w:r>
      <w:proofErr w:type="gramStart"/>
      <w:r w:rsidRPr="00E34F3F">
        <w:rPr>
          <w:rFonts w:asciiTheme="majorHAnsi" w:eastAsiaTheme="majorEastAsia" w:hAnsiTheme="majorHAnsi" w:cstheme="majorHAnsi"/>
          <w:sz w:val="22"/>
          <w:szCs w:val="22"/>
          <w:lang w:val="en-US"/>
        </w:rPr>
        <w:t>to</w:t>
      </w:r>
      <w:proofErr w:type="gramEnd"/>
      <w:r w:rsidRPr="00E34F3F">
        <w:rPr>
          <w:rFonts w:asciiTheme="majorHAnsi" w:eastAsiaTheme="majorEastAsia" w:hAnsiTheme="majorHAnsi" w:cstheme="majorHAnsi"/>
          <w:sz w:val="22"/>
          <w:szCs w:val="22"/>
          <w:lang w:val="en-US"/>
        </w:rPr>
        <w:t xml:space="preserve"> be contracted for up to </w:t>
      </w:r>
      <w:r w:rsidR="004058B5" w:rsidRPr="00E34F3F">
        <w:rPr>
          <w:rFonts w:asciiTheme="majorHAnsi" w:eastAsiaTheme="majorEastAsia" w:hAnsiTheme="majorHAnsi" w:cstheme="majorHAnsi"/>
          <w:sz w:val="22"/>
          <w:szCs w:val="22"/>
          <w:lang w:val="en-US"/>
        </w:rPr>
        <w:t>6</w:t>
      </w:r>
      <w:r w:rsidRPr="00E34F3F">
        <w:rPr>
          <w:rFonts w:asciiTheme="majorHAnsi" w:eastAsiaTheme="majorEastAsia" w:hAnsiTheme="majorHAnsi" w:cstheme="majorHAnsi"/>
          <w:sz w:val="22"/>
          <w:szCs w:val="22"/>
          <w:lang w:val="en-US"/>
        </w:rPr>
        <w:t xml:space="preserve"> months from contract commencement to 30 November 2025. Funding can be used to cover staff time to participate in project activities, as well as to support </w:t>
      </w:r>
      <w:r w:rsidR="00C8091B" w:rsidRPr="00E34F3F">
        <w:rPr>
          <w:rFonts w:asciiTheme="majorHAnsi" w:eastAsiaTheme="majorEastAsia" w:hAnsiTheme="majorHAnsi" w:cstheme="majorHAnsi"/>
          <w:sz w:val="22"/>
          <w:szCs w:val="22"/>
          <w:lang w:val="en-US"/>
        </w:rPr>
        <w:t>the implementation</w:t>
      </w:r>
      <w:r w:rsidRPr="00E34F3F">
        <w:rPr>
          <w:rFonts w:asciiTheme="majorHAnsi" w:eastAsiaTheme="majorEastAsia" w:hAnsiTheme="majorHAnsi" w:cstheme="majorHAnsi"/>
          <w:sz w:val="22"/>
          <w:szCs w:val="22"/>
          <w:lang w:val="en-US"/>
        </w:rPr>
        <w:t xml:space="preserve"> of the </w:t>
      </w:r>
      <w:r w:rsidR="00C3387C" w:rsidRPr="00E34F3F">
        <w:rPr>
          <w:rFonts w:asciiTheme="majorHAnsi" w:eastAsiaTheme="majorEastAsia" w:hAnsiTheme="majorHAnsi" w:cstheme="majorHAnsi"/>
          <w:sz w:val="22"/>
          <w:szCs w:val="22"/>
          <w:lang w:val="en-US"/>
        </w:rPr>
        <w:t>learning</w:t>
      </w:r>
      <w:r w:rsidRPr="00E34F3F">
        <w:rPr>
          <w:rFonts w:asciiTheme="majorHAnsi" w:eastAsiaTheme="majorEastAsia" w:hAnsiTheme="majorHAnsi" w:cstheme="majorHAnsi"/>
          <w:sz w:val="22"/>
          <w:szCs w:val="22"/>
          <w:lang w:val="en-US"/>
        </w:rPr>
        <w:t xml:space="preserve"> plan.</w:t>
      </w:r>
    </w:p>
    <w:p w14:paraId="43BFF20A" w14:textId="2A5D5696" w:rsidR="009F700F" w:rsidRDefault="009F700F" w:rsidP="006432B9">
      <w:pPr>
        <w:pStyle w:val="Heading2"/>
        <w:numPr>
          <w:ilvl w:val="0"/>
          <w:numId w:val="16"/>
        </w:numPr>
        <w:spacing w:before="240" w:after="240"/>
        <w:ind w:left="425" w:hanging="425"/>
        <w:jc w:val="both"/>
        <w:rPr>
          <w:rFonts w:cstheme="majorHAnsi"/>
        </w:rPr>
      </w:pPr>
      <w:bookmarkStart w:id="26" w:name="_Toc179374837"/>
      <w:bookmarkStart w:id="27" w:name="_Toc195622539"/>
      <w:bookmarkStart w:id="28" w:name="_Toc120603258"/>
      <w:bookmarkEnd w:id="26"/>
      <w:r>
        <w:rPr>
          <w:rFonts w:cstheme="majorHAnsi"/>
        </w:rPr>
        <w:t>Evaluation of submissions</w:t>
      </w:r>
      <w:bookmarkEnd w:id="27"/>
    </w:p>
    <w:p w14:paraId="207A814E" w14:textId="77777777" w:rsidR="006432B9" w:rsidRPr="006432B9" w:rsidRDefault="006432B9" w:rsidP="006432B9">
      <w:pPr>
        <w:jc w:val="both"/>
        <w:rPr>
          <w:rFonts w:asciiTheme="majorHAnsi" w:eastAsiaTheme="majorEastAsia" w:hAnsiTheme="majorHAnsi" w:cstheme="majorHAnsi"/>
          <w:sz w:val="22"/>
          <w:szCs w:val="22"/>
          <w:lang w:val="en-US"/>
        </w:rPr>
      </w:pPr>
      <w:r w:rsidRPr="006432B9">
        <w:rPr>
          <w:rFonts w:asciiTheme="majorHAnsi" w:eastAsiaTheme="majorEastAsia" w:hAnsiTheme="majorHAnsi" w:cstheme="majorHAnsi"/>
          <w:sz w:val="22"/>
          <w:szCs w:val="22"/>
          <w:lang w:val="en-US"/>
        </w:rPr>
        <w:t xml:space="preserve">Respondents are assessed via a competitive process. An evaluation panel will consider each submission against the Assessment Criteria. The evaluation panel will select a shortlist from the respondents for consideration by COORDINARE. COORDINARE will select from the shortlist based on the panel’s evaluation and other relevant information available to COORDINARE. </w:t>
      </w:r>
    </w:p>
    <w:p w14:paraId="16BF45AF" w14:textId="77777777" w:rsidR="006432B9" w:rsidRPr="006432B9" w:rsidRDefault="006432B9" w:rsidP="006432B9">
      <w:pPr>
        <w:jc w:val="both"/>
        <w:rPr>
          <w:rFonts w:asciiTheme="majorHAnsi" w:eastAsiaTheme="majorEastAsia" w:hAnsiTheme="majorHAnsi" w:cstheme="majorHAnsi"/>
          <w:sz w:val="22"/>
          <w:szCs w:val="22"/>
          <w:lang w:val="en-US"/>
        </w:rPr>
      </w:pPr>
    </w:p>
    <w:p w14:paraId="42E114D4" w14:textId="07EE05AD" w:rsidR="006432B9" w:rsidRPr="006432B9" w:rsidRDefault="006432B9" w:rsidP="006432B9">
      <w:pPr>
        <w:jc w:val="both"/>
        <w:rPr>
          <w:rFonts w:asciiTheme="majorHAnsi" w:eastAsiaTheme="majorEastAsia" w:hAnsiTheme="majorHAnsi" w:cstheme="majorHAnsi"/>
          <w:sz w:val="22"/>
          <w:szCs w:val="22"/>
          <w:lang w:val="en-US"/>
        </w:rPr>
      </w:pPr>
      <w:r w:rsidRPr="006432B9">
        <w:rPr>
          <w:rFonts w:asciiTheme="majorHAnsi" w:eastAsiaTheme="majorEastAsia" w:hAnsiTheme="majorHAnsi" w:cstheme="majorHAnsi"/>
          <w:sz w:val="22"/>
          <w:szCs w:val="22"/>
          <w:lang w:val="en-US"/>
        </w:rPr>
        <w:t>COORDINARE may request additional information from respondents. COORDINARE may also work with shortlisted respondents to clarify submissions, including requesting revised proposals, prior to awarding a contract.</w:t>
      </w:r>
    </w:p>
    <w:p w14:paraId="4FE8E314" w14:textId="77777777" w:rsidR="006432B9" w:rsidRPr="006432B9" w:rsidRDefault="006432B9" w:rsidP="006432B9">
      <w:pPr>
        <w:jc w:val="both"/>
        <w:rPr>
          <w:rFonts w:asciiTheme="majorHAnsi" w:eastAsiaTheme="majorEastAsia" w:hAnsiTheme="majorHAnsi" w:cstheme="majorHAnsi"/>
          <w:sz w:val="22"/>
          <w:szCs w:val="22"/>
          <w:lang w:val="en-US"/>
        </w:rPr>
      </w:pPr>
    </w:p>
    <w:p w14:paraId="345C5CD8" w14:textId="628354B1" w:rsidR="006432B9" w:rsidRPr="006432B9" w:rsidRDefault="006432B9" w:rsidP="006432B9">
      <w:pPr>
        <w:jc w:val="both"/>
        <w:rPr>
          <w:rFonts w:asciiTheme="majorHAnsi" w:eastAsiaTheme="majorEastAsia" w:hAnsiTheme="majorHAnsi" w:cstheme="majorHAnsi"/>
          <w:sz w:val="22"/>
          <w:szCs w:val="22"/>
          <w:lang w:val="en-US"/>
        </w:rPr>
      </w:pPr>
      <w:r w:rsidRPr="006432B9">
        <w:rPr>
          <w:rFonts w:asciiTheme="majorHAnsi" w:eastAsiaTheme="majorEastAsia" w:hAnsiTheme="majorHAnsi" w:cstheme="majorHAnsi"/>
          <w:sz w:val="22"/>
          <w:szCs w:val="22"/>
          <w:lang w:val="en-US"/>
        </w:rPr>
        <w:t xml:space="preserve">Please refer to Conditions of </w:t>
      </w:r>
      <w:r>
        <w:rPr>
          <w:rFonts w:asciiTheme="majorHAnsi" w:eastAsiaTheme="majorEastAsia" w:hAnsiTheme="majorHAnsi" w:cstheme="majorHAnsi"/>
          <w:sz w:val="22"/>
          <w:szCs w:val="22"/>
          <w:lang w:val="en-US"/>
        </w:rPr>
        <w:t xml:space="preserve">the </w:t>
      </w:r>
      <w:r w:rsidR="00B2092B">
        <w:rPr>
          <w:rFonts w:asciiTheme="majorHAnsi" w:eastAsiaTheme="majorEastAsia" w:hAnsiTheme="majorHAnsi" w:cstheme="majorHAnsi"/>
          <w:sz w:val="22"/>
          <w:szCs w:val="22"/>
          <w:lang w:val="en-US"/>
        </w:rPr>
        <w:t>Grant</w:t>
      </w:r>
      <w:r w:rsidRPr="006432B9">
        <w:rPr>
          <w:rFonts w:asciiTheme="majorHAnsi" w:eastAsiaTheme="majorEastAsia" w:hAnsiTheme="majorHAnsi" w:cstheme="majorHAnsi"/>
          <w:sz w:val="22"/>
          <w:szCs w:val="22"/>
          <w:lang w:val="en-US"/>
        </w:rPr>
        <w:t xml:space="preserve"> for more information.</w:t>
      </w:r>
    </w:p>
    <w:p w14:paraId="79BC4BD6" w14:textId="54B52100" w:rsidR="00252041" w:rsidRPr="00E34F3F" w:rsidRDefault="00252041" w:rsidP="00E34F3F">
      <w:pPr>
        <w:pStyle w:val="Heading2"/>
        <w:numPr>
          <w:ilvl w:val="0"/>
          <w:numId w:val="16"/>
        </w:numPr>
        <w:spacing w:before="240"/>
        <w:ind w:left="425" w:hanging="425"/>
        <w:jc w:val="both"/>
        <w:rPr>
          <w:rFonts w:cstheme="majorHAnsi"/>
        </w:rPr>
      </w:pPr>
      <w:r w:rsidRPr="00E34F3F">
        <w:rPr>
          <w:rFonts w:cstheme="majorHAnsi"/>
        </w:rPr>
        <w:t xml:space="preserve"> </w:t>
      </w:r>
      <w:bookmarkStart w:id="29" w:name="_Toc179374838"/>
      <w:bookmarkStart w:id="30" w:name="_Toc179464430"/>
      <w:bookmarkStart w:id="31" w:name="_Toc195622540"/>
      <w:r w:rsidRPr="00E34F3F">
        <w:rPr>
          <w:rFonts w:cstheme="majorHAnsi"/>
        </w:rPr>
        <w:t>Contract arrangements</w:t>
      </w:r>
      <w:bookmarkEnd w:id="28"/>
      <w:bookmarkEnd w:id="29"/>
      <w:bookmarkEnd w:id="30"/>
      <w:bookmarkEnd w:id="31"/>
      <w:r w:rsidRPr="00E34F3F">
        <w:rPr>
          <w:rFonts w:cstheme="majorHAnsi"/>
        </w:rPr>
        <w:t xml:space="preserve"> </w:t>
      </w:r>
    </w:p>
    <w:p w14:paraId="35A00471" w14:textId="4DB228DE" w:rsidR="00252041" w:rsidRPr="00E34F3F" w:rsidRDefault="00252041" w:rsidP="00E34F3F">
      <w:pPr>
        <w:spacing w:after="120" w:line="276" w:lineRule="auto"/>
        <w:jc w:val="both"/>
        <w:rPr>
          <w:rFonts w:asciiTheme="majorHAnsi" w:eastAsiaTheme="majorEastAsia" w:hAnsiTheme="majorHAnsi" w:cstheme="majorHAnsi"/>
          <w:sz w:val="22"/>
          <w:szCs w:val="22"/>
        </w:rPr>
      </w:pPr>
      <w:r w:rsidRPr="00E34F3F">
        <w:rPr>
          <w:rFonts w:asciiTheme="majorHAnsi" w:eastAsiaTheme="majorEastAsia" w:hAnsiTheme="majorHAnsi" w:cstheme="majorHAnsi"/>
          <w:sz w:val="22"/>
          <w:szCs w:val="22"/>
          <w:lang w:eastAsia="en-AU"/>
        </w:rPr>
        <w:t xml:space="preserve">Successful practices will be required to enter into a </w:t>
      </w:r>
      <w:r w:rsidR="00B2092B">
        <w:rPr>
          <w:rFonts w:asciiTheme="majorHAnsi" w:eastAsiaTheme="majorEastAsia" w:hAnsiTheme="majorHAnsi" w:cstheme="majorHAnsi"/>
          <w:sz w:val="22"/>
          <w:szCs w:val="22"/>
          <w:lang w:eastAsia="en-AU"/>
        </w:rPr>
        <w:t>Grant</w:t>
      </w:r>
      <w:r w:rsidRPr="00E34F3F">
        <w:rPr>
          <w:rFonts w:asciiTheme="majorHAnsi" w:eastAsiaTheme="majorEastAsia" w:hAnsiTheme="majorHAnsi" w:cstheme="majorHAnsi"/>
          <w:sz w:val="22"/>
          <w:szCs w:val="22"/>
          <w:lang w:eastAsia="en-AU"/>
        </w:rPr>
        <w:t xml:space="preserve"> Agreement with COORDINARE. The final agreement and schedule, however, will be subject to negotiation between the practice and COORDINARE. The practice will be required to provide progress reports on agreed milestones. The format and framework for progress reports may take account of the size, costs, complexity, and relative risks of the project being undertaken.</w:t>
      </w:r>
    </w:p>
    <w:p w14:paraId="56D732C6" w14:textId="4DCBDF12" w:rsidR="00252041" w:rsidRPr="00E34F3F" w:rsidRDefault="00252041" w:rsidP="00E34F3F">
      <w:pPr>
        <w:pStyle w:val="Heading2"/>
        <w:numPr>
          <w:ilvl w:val="0"/>
          <w:numId w:val="16"/>
        </w:numPr>
        <w:spacing w:before="240"/>
        <w:ind w:left="425" w:hanging="425"/>
        <w:jc w:val="both"/>
        <w:rPr>
          <w:rFonts w:cstheme="majorHAnsi"/>
        </w:rPr>
      </w:pPr>
      <w:r w:rsidRPr="00E34F3F">
        <w:rPr>
          <w:rFonts w:cstheme="majorHAnsi"/>
        </w:rPr>
        <w:t xml:space="preserve"> </w:t>
      </w:r>
      <w:bookmarkStart w:id="32" w:name="_Toc179374839"/>
      <w:bookmarkStart w:id="33" w:name="_Toc179464431"/>
      <w:bookmarkStart w:id="34" w:name="_Toc195622541"/>
      <w:r w:rsidRPr="00E34F3F">
        <w:rPr>
          <w:rFonts w:cstheme="majorHAnsi"/>
        </w:rPr>
        <w:t>Compliance</w:t>
      </w:r>
      <w:bookmarkEnd w:id="32"/>
      <w:bookmarkEnd w:id="33"/>
      <w:bookmarkEnd w:id="34"/>
    </w:p>
    <w:p w14:paraId="18C3B9F6" w14:textId="14647C33" w:rsidR="00252041" w:rsidRPr="00E34F3F" w:rsidRDefault="00252041" w:rsidP="00E34F3F">
      <w:pPr>
        <w:spacing w:after="120"/>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 xml:space="preserve">Attached to your </w:t>
      </w:r>
      <w:r w:rsidR="004276C9" w:rsidRPr="00E34F3F">
        <w:rPr>
          <w:rFonts w:asciiTheme="majorHAnsi" w:eastAsiaTheme="majorEastAsia" w:hAnsiTheme="majorHAnsi" w:cstheme="majorHAnsi"/>
          <w:sz w:val="22"/>
          <w:szCs w:val="22"/>
          <w:lang w:eastAsia="en-AU"/>
        </w:rPr>
        <w:t>response</w:t>
      </w:r>
      <w:r w:rsidRPr="00E34F3F">
        <w:rPr>
          <w:rFonts w:asciiTheme="majorHAnsi" w:eastAsiaTheme="majorEastAsia" w:hAnsiTheme="majorHAnsi" w:cstheme="majorHAnsi"/>
          <w:sz w:val="22"/>
          <w:szCs w:val="22"/>
          <w:lang w:eastAsia="en-AU"/>
        </w:rPr>
        <w:t>, please include the following compliance documents:</w:t>
      </w:r>
    </w:p>
    <w:p w14:paraId="27C1D8A7" w14:textId="77777777" w:rsidR="00252041" w:rsidRPr="00E34F3F" w:rsidRDefault="00252041" w:rsidP="00E34F3F">
      <w:pPr>
        <w:pStyle w:val="ListParagraph"/>
        <w:numPr>
          <w:ilvl w:val="0"/>
          <w:numId w:val="20"/>
        </w:numPr>
        <w:spacing w:before="120"/>
        <w:jc w:val="both"/>
        <w:rPr>
          <w:rFonts w:asciiTheme="majorHAnsi" w:eastAsiaTheme="majorEastAsia" w:hAnsiTheme="majorHAnsi" w:cstheme="majorHAnsi"/>
          <w:lang w:val="en-AU" w:eastAsia="en-AU"/>
        </w:rPr>
      </w:pPr>
      <w:r w:rsidRPr="00E34F3F">
        <w:rPr>
          <w:rFonts w:asciiTheme="majorHAnsi" w:eastAsiaTheme="majorEastAsia" w:hAnsiTheme="majorHAnsi" w:cstheme="majorHAnsi"/>
          <w:lang w:val="en-AU" w:eastAsia="en-AU"/>
        </w:rPr>
        <w:t>Current practice accreditation certificate</w:t>
      </w:r>
    </w:p>
    <w:p w14:paraId="461E57A4" w14:textId="32D7E56E" w:rsidR="00252041" w:rsidRPr="00E34F3F" w:rsidRDefault="00252041" w:rsidP="00E34F3F">
      <w:pPr>
        <w:pStyle w:val="Heading2"/>
        <w:numPr>
          <w:ilvl w:val="0"/>
          <w:numId w:val="16"/>
        </w:numPr>
        <w:spacing w:before="240"/>
        <w:ind w:left="425" w:hanging="425"/>
        <w:jc w:val="both"/>
        <w:rPr>
          <w:rFonts w:cstheme="majorHAnsi"/>
        </w:rPr>
      </w:pPr>
      <w:bookmarkStart w:id="35" w:name="_Toc120603262"/>
      <w:bookmarkStart w:id="36" w:name="_Toc179374840"/>
      <w:bookmarkStart w:id="37" w:name="_Toc179464432"/>
      <w:bookmarkStart w:id="38" w:name="_Toc195622542"/>
      <w:r w:rsidRPr="00E34F3F">
        <w:rPr>
          <w:rFonts w:cstheme="majorHAnsi"/>
        </w:rPr>
        <w:t xml:space="preserve">Conditions of this </w:t>
      </w:r>
      <w:r w:rsidR="00B2092B">
        <w:rPr>
          <w:rFonts w:cstheme="majorHAnsi"/>
        </w:rPr>
        <w:t>Grant</w:t>
      </w:r>
      <w:bookmarkEnd w:id="35"/>
      <w:bookmarkEnd w:id="36"/>
      <w:bookmarkEnd w:id="37"/>
      <w:bookmarkEnd w:id="38"/>
    </w:p>
    <w:p w14:paraId="151500ED" w14:textId="77777777" w:rsidR="00252041" w:rsidRPr="00E34F3F" w:rsidRDefault="00252041" w:rsidP="00E34F3F">
      <w:pPr>
        <w:pStyle w:val="Heading2"/>
        <w:jc w:val="both"/>
        <w:rPr>
          <w:rFonts w:cstheme="majorHAnsi"/>
          <w:sz w:val="12"/>
          <w:szCs w:val="1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796"/>
      </w:tblGrid>
      <w:tr w:rsidR="00252041" w:rsidRPr="00E34F3F" w14:paraId="588BA96A" w14:textId="77777777" w:rsidTr="558C1696">
        <w:trPr>
          <w:trHeight w:val="955"/>
        </w:trPr>
        <w:tc>
          <w:tcPr>
            <w:tcW w:w="1985" w:type="dxa"/>
          </w:tcPr>
          <w:p w14:paraId="61D14F79"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General </w:t>
            </w:r>
          </w:p>
        </w:tc>
        <w:tc>
          <w:tcPr>
            <w:tcW w:w="7796" w:type="dxa"/>
          </w:tcPr>
          <w:p w14:paraId="35E2CAD2" w14:textId="77777777" w:rsidR="00252041" w:rsidRPr="00E34F3F" w:rsidRDefault="00252041" w:rsidP="00E34F3F">
            <w:pPr>
              <w:autoSpaceDE w:val="0"/>
              <w:autoSpaceDN w:val="0"/>
              <w:adjustRightInd w:val="0"/>
              <w:spacing w:after="120"/>
              <w:jc w:val="both"/>
              <w:rPr>
                <w:rFonts w:asciiTheme="majorHAnsi" w:hAnsiTheme="majorHAnsi" w:cstheme="majorHAnsi"/>
                <w:sz w:val="22"/>
                <w:szCs w:val="22"/>
              </w:rPr>
            </w:pPr>
            <w:r w:rsidRPr="00E34F3F">
              <w:rPr>
                <w:rFonts w:asciiTheme="majorHAnsi" w:hAnsiTheme="majorHAnsi" w:cstheme="majorHAnsi"/>
                <w:sz w:val="22"/>
                <w:szCs w:val="22"/>
              </w:rPr>
              <w:t xml:space="preserve">Practices should familiarise themselves with this document and the separate application form and ensure that their proposals comply with the requirements set out in these documents. Respondents are deemed to have examined statutory requirements and satisfied themselves that they are not participating in any anti-competitive, collusive, deceptive, or misleading practices in structuring and submitting the proposal. </w:t>
            </w:r>
          </w:p>
        </w:tc>
      </w:tr>
      <w:tr w:rsidR="00252041" w:rsidRPr="00E34F3F" w14:paraId="6133BB40" w14:textId="77777777" w:rsidTr="558C1696">
        <w:trPr>
          <w:trHeight w:val="344"/>
        </w:trPr>
        <w:tc>
          <w:tcPr>
            <w:tcW w:w="1985" w:type="dxa"/>
          </w:tcPr>
          <w:p w14:paraId="00EF1A28"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Acceptance </w:t>
            </w:r>
          </w:p>
        </w:tc>
        <w:tc>
          <w:tcPr>
            <w:tcW w:w="7796" w:type="dxa"/>
          </w:tcPr>
          <w:p w14:paraId="6FCB316B" w14:textId="77777777" w:rsidR="00252041" w:rsidRPr="00E34F3F" w:rsidRDefault="00252041" w:rsidP="00E34F3F">
            <w:pPr>
              <w:autoSpaceDE w:val="0"/>
              <w:autoSpaceDN w:val="0"/>
              <w:adjustRightInd w:val="0"/>
              <w:spacing w:after="12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A non-complying submission may be rejected. COORDINARE may not accept any proposal. </w:t>
            </w:r>
          </w:p>
        </w:tc>
      </w:tr>
      <w:tr w:rsidR="00252041" w:rsidRPr="00E34F3F" w14:paraId="3902366F" w14:textId="77777777" w:rsidTr="558C1696">
        <w:trPr>
          <w:trHeight w:val="220"/>
        </w:trPr>
        <w:tc>
          <w:tcPr>
            <w:tcW w:w="1985" w:type="dxa"/>
          </w:tcPr>
          <w:p w14:paraId="18A3627D"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Explanations </w:t>
            </w:r>
          </w:p>
        </w:tc>
        <w:tc>
          <w:tcPr>
            <w:tcW w:w="7796" w:type="dxa"/>
          </w:tcPr>
          <w:p w14:paraId="4F061FE3" w14:textId="0D3C6C72" w:rsidR="00252041" w:rsidRPr="00E34F3F" w:rsidRDefault="00011033" w:rsidP="00E34F3F">
            <w:pPr>
              <w:autoSpaceDE w:val="0"/>
              <w:autoSpaceDN w:val="0"/>
              <w:adjustRightInd w:val="0"/>
              <w:spacing w:after="120"/>
              <w:jc w:val="both"/>
              <w:rPr>
                <w:rFonts w:asciiTheme="majorHAnsi" w:eastAsiaTheme="minorHAnsi" w:hAnsiTheme="majorHAnsi" w:cstheme="majorHAnsi"/>
                <w:sz w:val="22"/>
                <w:szCs w:val="22"/>
              </w:rPr>
            </w:pPr>
            <w:r w:rsidRPr="00011033">
              <w:rPr>
                <w:rFonts w:asciiTheme="majorHAnsi" w:eastAsiaTheme="minorHAnsi" w:hAnsiTheme="majorHAnsi" w:cstheme="majorHAnsi"/>
                <w:sz w:val="22"/>
                <w:szCs w:val="22"/>
              </w:rPr>
              <w:t>Verbal explanations or instructions given prior to a contract being executed do not bind COORDINARE.</w:t>
            </w:r>
          </w:p>
        </w:tc>
      </w:tr>
      <w:tr w:rsidR="00252041" w:rsidRPr="00E34F3F" w14:paraId="5A972B4D" w14:textId="77777777" w:rsidTr="558C1696">
        <w:trPr>
          <w:trHeight w:val="344"/>
        </w:trPr>
        <w:tc>
          <w:tcPr>
            <w:tcW w:w="1985" w:type="dxa"/>
          </w:tcPr>
          <w:p w14:paraId="24EF1A8A"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Assessment </w:t>
            </w:r>
          </w:p>
        </w:tc>
        <w:tc>
          <w:tcPr>
            <w:tcW w:w="7796" w:type="dxa"/>
          </w:tcPr>
          <w:p w14:paraId="03D9EE49" w14:textId="12353171" w:rsidR="00252041" w:rsidRPr="00E34F3F" w:rsidRDefault="00D233A8" w:rsidP="00E34F3F">
            <w:pPr>
              <w:autoSpaceDE w:val="0"/>
              <w:autoSpaceDN w:val="0"/>
              <w:adjustRightInd w:val="0"/>
              <w:spacing w:after="120"/>
              <w:jc w:val="both"/>
              <w:rPr>
                <w:rFonts w:asciiTheme="majorHAnsi" w:eastAsiaTheme="minorHAnsi" w:hAnsiTheme="majorHAnsi" w:cstheme="majorHAnsi"/>
                <w:sz w:val="22"/>
                <w:szCs w:val="22"/>
              </w:rPr>
            </w:pPr>
            <w:r w:rsidRPr="00D233A8">
              <w:rPr>
                <w:rFonts w:asciiTheme="majorHAnsi" w:eastAsiaTheme="minorHAnsi" w:hAnsiTheme="majorHAnsi" w:cstheme="majorHAnsi"/>
                <w:sz w:val="22"/>
                <w:szCs w:val="22"/>
              </w:rPr>
              <w:t>COORDINARE reserves the right to engage a third party to carry out assessments of a Respondent’s financial, technical, planning and other resource capability. COORDINARE is entitled to consider all information known to COORDINARE in relation to a respondent and their submissions when assessing submissions.</w:t>
            </w:r>
            <w:r>
              <w:rPr>
                <w:rFonts w:asciiTheme="majorHAnsi" w:eastAsiaTheme="minorHAnsi" w:hAnsiTheme="majorHAnsi" w:cstheme="majorHAnsi"/>
                <w:sz w:val="22"/>
                <w:szCs w:val="22"/>
              </w:rPr>
              <w:t xml:space="preserve"> </w:t>
            </w:r>
            <w:r w:rsidR="00252041" w:rsidRPr="00E34F3F">
              <w:rPr>
                <w:rFonts w:asciiTheme="majorHAnsi" w:eastAsiaTheme="minorHAnsi" w:hAnsiTheme="majorHAnsi" w:cstheme="majorHAnsi"/>
                <w:sz w:val="22"/>
                <w:szCs w:val="22"/>
              </w:rPr>
              <w:t xml:space="preserve"> </w:t>
            </w:r>
          </w:p>
        </w:tc>
      </w:tr>
      <w:tr w:rsidR="00252041" w:rsidRPr="00E34F3F" w14:paraId="0279546C" w14:textId="77777777" w:rsidTr="558C1696">
        <w:trPr>
          <w:trHeight w:val="588"/>
        </w:trPr>
        <w:tc>
          <w:tcPr>
            <w:tcW w:w="1985" w:type="dxa"/>
          </w:tcPr>
          <w:p w14:paraId="74651F6E"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Legal entity </w:t>
            </w:r>
          </w:p>
        </w:tc>
        <w:tc>
          <w:tcPr>
            <w:tcW w:w="7796" w:type="dxa"/>
          </w:tcPr>
          <w:p w14:paraId="6673C5D4" w14:textId="77777777" w:rsidR="00252041" w:rsidRPr="00E34F3F" w:rsidRDefault="00252041" w:rsidP="00E34F3F">
            <w:pPr>
              <w:autoSpaceDE w:val="0"/>
              <w:autoSpaceDN w:val="0"/>
              <w:adjustRightInd w:val="0"/>
              <w:spacing w:after="120"/>
              <w:jc w:val="both"/>
              <w:rPr>
                <w:rFonts w:asciiTheme="majorHAnsi" w:hAnsiTheme="majorHAnsi" w:cstheme="majorHAnsi"/>
                <w:sz w:val="22"/>
                <w:szCs w:val="22"/>
              </w:rPr>
            </w:pPr>
            <w:r w:rsidRPr="00E34F3F">
              <w:rPr>
                <w:rFonts w:asciiTheme="majorHAnsi" w:hAnsiTheme="majorHAnsi" w:cstheme="majorHAnsi"/>
                <w:sz w:val="22"/>
                <w:szCs w:val="22"/>
              </w:rPr>
              <w:t xml:space="preserve">COORDINARE will only </w:t>
            </w:r>
            <w:proofErr w:type="gramStart"/>
            <w:r w:rsidRPr="00E34F3F">
              <w:rPr>
                <w:rFonts w:asciiTheme="majorHAnsi" w:hAnsiTheme="majorHAnsi" w:cstheme="majorHAnsi"/>
                <w:sz w:val="22"/>
                <w:szCs w:val="22"/>
              </w:rPr>
              <w:t>enter into</w:t>
            </w:r>
            <w:proofErr w:type="gramEnd"/>
            <w:r w:rsidRPr="00E34F3F">
              <w:rPr>
                <w:rFonts w:asciiTheme="majorHAnsi" w:hAnsiTheme="majorHAnsi" w:cstheme="majorHAnsi"/>
                <w:sz w:val="22"/>
                <w:szCs w:val="22"/>
              </w:rPr>
              <w:t xml:space="preserve"> a contract with an organisation or individual with established legal status (e.g. under Corporations Law, Health Services Act, Trustee Act), or a natural person at least 18 years of age with mental capacity to understand the agreement. </w:t>
            </w:r>
          </w:p>
        </w:tc>
      </w:tr>
      <w:tr w:rsidR="00252041" w:rsidRPr="00E34F3F" w14:paraId="0EE83CD3" w14:textId="77777777" w:rsidTr="558C1696">
        <w:trPr>
          <w:trHeight w:val="221"/>
        </w:trPr>
        <w:tc>
          <w:tcPr>
            <w:tcW w:w="1985" w:type="dxa"/>
          </w:tcPr>
          <w:p w14:paraId="03A87720"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ABN/Taxation requirements </w:t>
            </w:r>
          </w:p>
        </w:tc>
        <w:tc>
          <w:tcPr>
            <w:tcW w:w="7796" w:type="dxa"/>
          </w:tcPr>
          <w:p w14:paraId="70EEA977" w14:textId="77777777" w:rsidR="00252041" w:rsidRPr="00E34F3F" w:rsidRDefault="00252041" w:rsidP="00E34F3F">
            <w:pPr>
              <w:autoSpaceDE w:val="0"/>
              <w:autoSpaceDN w:val="0"/>
              <w:adjustRightInd w:val="0"/>
              <w:spacing w:after="12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COORDINARE will only deal with Respondents who have an Australian Business Number (ABN). </w:t>
            </w:r>
          </w:p>
        </w:tc>
      </w:tr>
      <w:tr w:rsidR="00252041" w:rsidRPr="00E34F3F" w14:paraId="49E69690" w14:textId="77777777" w:rsidTr="558C1696">
        <w:trPr>
          <w:trHeight w:val="344"/>
        </w:trPr>
        <w:tc>
          <w:tcPr>
            <w:tcW w:w="1985" w:type="dxa"/>
          </w:tcPr>
          <w:p w14:paraId="7E7225EB"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Expenses </w:t>
            </w:r>
          </w:p>
        </w:tc>
        <w:tc>
          <w:tcPr>
            <w:tcW w:w="7796" w:type="dxa"/>
          </w:tcPr>
          <w:p w14:paraId="7C259C35" w14:textId="303DA434" w:rsidR="00252041" w:rsidRPr="00E34F3F" w:rsidRDefault="00252041" w:rsidP="00E34F3F">
            <w:pPr>
              <w:autoSpaceDE w:val="0"/>
              <w:autoSpaceDN w:val="0"/>
              <w:adjustRightInd w:val="0"/>
              <w:spacing w:after="120"/>
              <w:jc w:val="both"/>
              <w:rPr>
                <w:rFonts w:asciiTheme="majorHAnsi" w:hAnsiTheme="majorHAnsi" w:cstheme="majorHAnsi"/>
                <w:sz w:val="22"/>
                <w:szCs w:val="22"/>
              </w:rPr>
            </w:pPr>
            <w:r w:rsidRPr="00E34F3F">
              <w:rPr>
                <w:rFonts w:asciiTheme="majorHAnsi" w:hAnsiTheme="majorHAnsi" w:cstheme="majorHAnsi"/>
                <w:sz w:val="22"/>
                <w:szCs w:val="22"/>
              </w:rPr>
              <w:t xml:space="preserve">All expenses and costs incurred by the practice in connection with this </w:t>
            </w:r>
            <w:r w:rsidR="00441AC9">
              <w:rPr>
                <w:rFonts w:asciiTheme="majorHAnsi" w:hAnsiTheme="majorHAnsi" w:cstheme="majorHAnsi"/>
                <w:sz w:val="22"/>
                <w:szCs w:val="22"/>
              </w:rPr>
              <w:t>Grant</w:t>
            </w:r>
            <w:r w:rsidRPr="00E34F3F">
              <w:rPr>
                <w:rFonts w:asciiTheme="majorHAnsi" w:hAnsiTheme="majorHAnsi" w:cstheme="majorHAnsi"/>
                <w:sz w:val="22"/>
                <w:szCs w:val="22"/>
              </w:rPr>
              <w:t xml:space="preserve"> including (without limitation) preparing and lodging a submission, providing COORDINARE with further information, attending interviews and participating in any subsequent negotiations, are the sole responsibility of the practice.</w:t>
            </w:r>
          </w:p>
        </w:tc>
      </w:tr>
      <w:tr w:rsidR="00252041" w:rsidRPr="00E34F3F" w14:paraId="74FA4E1E" w14:textId="77777777" w:rsidTr="558C1696">
        <w:trPr>
          <w:trHeight w:val="710"/>
        </w:trPr>
        <w:tc>
          <w:tcPr>
            <w:tcW w:w="1985" w:type="dxa"/>
          </w:tcPr>
          <w:p w14:paraId="2E2AEF26"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color w:val="000000"/>
                <w:sz w:val="22"/>
                <w:szCs w:val="22"/>
              </w:rPr>
              <w:br w:type="page"/>
            </w:r>
            <w:r w:rsidRPr="00E34F3F">
              <w:rPr>
                <w:rFonts w:asciiTheme="majorHAnsi" w:eastAsiaTheme="minorHAnsi" w:hAnsiTheme="majorHAnsi" w:cstheme="majorHAnsi"/>
                <w:sz w:val="22"/>
                <w:szCs w:val="22"/>
              </w:rPr>
              <w:t xml:space="preserve">Additional information </w:t>
            </w:r>
          </w:p>
        </w:tc>
        <w:tc>
          <w:tcPr>
            <w:tcW w:w="7796" w:type="dxa"/>
          </w:tcPr>
          <w:p w14:paraId="402560AB" w14:textId="051E4A88" w:rsidR="00252041" w:rsidRPr="00E34F3F" w:rsidRDefault="00EC3969" w:rsidP="00E34F3F">
            <w:pPr>
              <w:autoSpaceDE w:val="0"/>
              <w:autoSpaceDN w:val="0"/>
              <w:adjustRightInd w:val="0"/>
              <w:spacing w:after="120"/>
              <w:jc w:val="both"/>
              <w:rPr>
                <w:rFonts w:asciiTheme="majorHAnsi" w:hAnsiTheme="majorHAnsi" w:cstheme="majorHAnsi"/>
                <w:sz w:val="22"/>
                <w:szCs w:val="22"/>
              </w:rPr>
            </w:pPr>
            <w:r w:rsidRPr="00EC3969">
              <w:rPr>
                <w:rFonts w:asciiTheme="majorHAnsi" w:hAnsiTheme="majorHAnsi" w:cstheme="majorHAnsi"/>
                <w:sz w:val="22"/>
                <w:szCs w:val="22"/>
              </w:rPr>
              <w:t xml:space="preserve">COORDINARE reserves the right to request additional information from respondents. If additional information to that requested in this document is required </w:t>
            </w:r>
            <w:proofErr w:type="spellStart"/>
            <w:r w:rsidRPr="00EC3969">
              <w:rPr>
                <w:rFonts w:asciiTheme="majorHAnsi" w:hAnsiTheme="majorHAnsi" w:cstheme="majorHAnsi"/>
                <w:sz w:val="22"/>
                <w:szCs w:val="22"/>
              </w:rPr>
              <w:t>required</w:t>
            </w:r>
            <w:proofErr w:type="spellEnd"/>
            <w:r w:rsidRPr="00EC3969">
              <w:rPr>
                <w:rFonts w:asciiTheme="majorHAnsi" w:hAnsiTheme="majorHAnsi" w:cstheme="majorHAnsi"/>
                <w:sz w:val="22"/>
                <w:szCs w:val="22"/>
              </w:rPr>
              <w:t xml:space="preserve"> by COORDINARE when proposals are being considered, written information and/or interviews may be requested to obtain such information. Respondents are required to provide additional information at no cost to COORDINARE. COORDINARE may also provide additional information or clarification.</w:t>
            </w:r>
          </w:p>
        </w:tc>
      </w:tr>
      <w:tr w:rsidR="00252041" w:rsidRPr="00E34F3F" w14:paraId="5A01AD5E" w14:textId="77777777" w:rsidTr="558C1696">
        <w:trPr>
          <w:trHeight w:val="587"/>
        </w:trPr>
        <w:tc>
          <w:tcPr>
            <w:tcW w:w="1985" w:type="dxa"/>
          </w:tcPr>
          <w:p w14:paraId="4193D879"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Process </w:t>
            </w:r>
          </w:p>
        </w:tc>
        <w:tc>
          <w:tcPr>
            <w:tcW w:w="7796" w:type="dxa"/>
          </w:tcPr>
          <w:p w14:paraId="5FE4724C" w14:textId="404951CE" w:rsidR="00252041" w:rsidRPr="00E34F3F" w:rsidRDefault="00252041" w:rsidP="00E34F3F">
            <w:pPr>
              <w:autoSpaceDE w:val="0"/>
              <w:autoSpaceDN w:val="0"/>
              <w:adjustRightInd w:val="0"/>
              <w:spacing w:after="12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COORDINARE reserves the right to withdraw from, or alter, the </w:t>
            </w:r>
            <w:r w:rsidR="00441AC9">
              <w:rPr>
                <w:rFonts w:asciiTheme="majorHAnsi" w:eastAsiaTheme="minorHAnsi" w:hAnsiTheme="majorHAnsi" w:cstheme="majorHAnsi"/>
                <w:sz w:val="22"/>
                <w:szCs w:val="22"/>
              </w:rPr>
              <w:t>Grant</w:t>
            </w:r>
            <w:r w:rsidRPr="00E34F3F">
              <w:rPr>
                <w:rFonts w:asciiTheme="majorHAnsi" w:eastAsiaTheme="minorHAnsi" w:hAnsiTheme="majorHAnsi" w:cstheme="majorHAnsi"/>
                <w:sz w:val="22"/>
                <w:szCs w:val="22"/>
              </w:rPr>
              <w:t xml:space="preserve"> process described in this document for whatever reason, prior to the signing of any agreement/contract with any party. </w:t>
            </w:r>
          </w:p>
        </w:tc>
      </w:tr>
      <w:tr w:rsidR="00252041" w:rsidRPr="00E34F3F" w14:paraId="4F5D18DD" w14:textId="77777777" w:rsidTr="558C1696">
        <w:trPr>
          <w:trHeight w:val="343"/>
        </w:trPr>
        <w:tc>
          <w:tcPr>
            <w:tcW w:w="1985" w:type="dxa"/>
          </w:tcPr>
          <w:p w14:paraId="0D64CE3C" w14:textId="77777777" w:rsidR="00252041" w:rsidRPr="00E34F3F" w:rsidRDefault="00252041" w:rsidP="00E34F3F">
            <w:pPr>
              <w:autoSpaceDE w:val="0"/>
              <w:autoSpaceDN w:val="0"/>
              <w:adjustRightInd w:val="0"/>
              <w:spacing w:after="12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Negotiation </w:t>
            </w:r>
          </w:p>
        </w:tc>
        <w:tc>
          <w:tcPr>
            <w:tcW w:w="7796" w:type="dxa"/>
          </w:tcPr>
          <w:p w14:paraId="6F489A87" w14:textId="7FA51BCD" w:rsidR="00252041" w:rsidRPr="00E34F3F" w:rsidRDefault="00252041" w:rsidP="00E34F3F">
            <w:pPr>
              <w:autoSpaceDE w:val="0"/>
              <w:autoSpaceDN w:val="0"/>
              <w:adjustRightInd w:val="0"/>
              <w:spacing w:after="120"/>
              <w:jc w:val="both"/>
              <w:rPr>
                <w:rFonts w:asciiTheme="majorHAnsi" w:hAnsiTheme="majorHAnsi" w:cstheme="majorHAnsi"/>
                <w:sz w:val="22"/>
                <w:szCs w:val="22"/>
              </w:rPr>
            </w:pPr>
            <w:r w:rsidRPr="00E34F3F">
              <w:rPr>
                <w:rFonts w:asciiTheme="majorHAnsi" w:hAnsiTheme="majorHAnsi" w:cstheme="majorHAnsi"/>
                <w:sz w:val="22"/>
                <w:szCs w:val="22"/>
              </w:rPr>
              <w:t xml:space="preserve">COORDINARE reserves the right to negotiate with each practice after the </w:t>
            </w:r>
            <w:r w:rsidR="00441AC9">
              <w:rPr>
                <w:rFonts w:asciiTheme="majorHAnsi" w:hAnsiTheme="majorHAnsi" w:cstheme="majorHAnsi"/>
                <w:sz w:val="22"/>
                <w:szCs w:val="22"/>
              </w:rPr>
              <w:t>Grant</w:t>
            </w:r>
            <w:r w:rsidRPr="00E34F3F">
              <w:rPr>
                <w:rFonts w:asciiTheme="majorHAnsi" w:hAnsiTheme="majorHAnsi" w:cstheme="majorHAnsi"/>
                <w:sz w:val="22"/>
                <w:szCs w:val="22"/>
              </w:rPr>
              <w:t xml:space="preserve"> closing time and allow any of them to alter their submission.  Contract negotiations are strictly confidential and not to be disclosed to third parties.</w:t>
            </w:r>
          </w:p>
        </w:tc>
      </w:tr>
      <w:tr w:rsidR="00252041" w:rsidRPr="00E34F3F" w14:paraId="5A768891" w14:textId="77777777" w:rsidTr="558C1696">
        <w:trPr>
          <w:trHeight w:val="465"/>
        </w:trPr>
        <w:tc>
          <w:tcPr>
            <w:tcW w:w="1985" w:type="dxa"/>
          </w:tcPr>
          <w:p w14:paraId="418FBECF"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Part applications </w:t>
            </w:r>
          </w:p>
        </w:tc>
        <w:tc>
          <w:tcPr>
            <w:tcW w:w="7796" w:type="dxa"/>
          </w:tcPr>
          <w:p w14:paraId="4297F3F3" w14:textId="77777777" w:rsidR="00252041" w:rsidRPr="00E34F3F" w:rsidRDefault="00252041" w:rsidP="00E34F3F">
            <w:pPr>
              <w:autoSpaceDE w:val="0"/>
              <w:autoSpaceDN w:val="0"/>
              <w:adjustRightInd w:val="0"/>
              <w:spacing w:after="120"/>
              <w:jc w:val="both"/>
              <w:rPr>
                <w:rFonts w:asciiTheme="majorHAnsi" w:hAnsiTheme="majorHAnsi" w:cstheme="majorHAnsi"/>
                <w:sz w:val="22"/>
                <w:szCs w:val="22"/>
              </w:rPr>
            </w:pPr>
            <w:r w:rsidRPr="00E34F3F">
              <w:rPr>
                <w:rFonts w:asciiTheme="majorHAnsi" w:hAnsiTheme="majorHAnsi" w:cstheme="majorHAnsi"/>
                <w:sz w:val="22"/>
                <w:szCs w:val="22"/>
              </w:rPr>
              <w:t xml:space="preserve">COORDINARE reserves the right to accept applications in relation to some and not </w:t>
            </w:r>
            <w:proofErr w:type="gramStart"/>
            <w:r w:rsidRPr="00E34F3F">
              <w:rPr>
                <w:rFonts w:asciiTheme="majorHAnsi" w:hAnsiTheme="majorHAnsi" w:cstheme="majorHAnsi"/>
                <w:sz w:val="22"/>
                <w:szCs w:val="22"/>
              </w:rPr>
              <w:t>all of</w:t>
            </w:r>
            <w:proofErr w:type="gramEnd"/>
            <w:r w:rsidRPr="00E34F3F">
              <w:rPr>
                <w:rFonts w:asciiTheme="majorHAnsi" w:hAnsiTheme="majorHAnsi" w:cstheme="majorHAnsi"/>
                <w:sz w:val="22"/>
                <w:szCs w:val="22"/>
              </w:rPr>
              <w:t xml:space="preserve"> the scope of activity described </w:t>
            </w:r>
          </w:p>
        </w:tc>
      </w:tr>
      <w:tr w:rsidR="00252041" w:rsidRPr="00E34F3F" w14:paraId="58C4BC4A" w14:textId="77777777" w:rsidTr="558C1696">
        <w:trPr>
          <w:trHeight w:val="222"/>
        </w:trPr>
        <w:tc>
          <w:tcPr>
            <w:tcW w:w="1985" w:type="dxa"/>
          </w:tcPr>
          <w:p w14:paraId="106213F8"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Conflicts of interest </w:t>
            </w:r>
          </w:p>
        </w:tc>
        <w:tc>
          <w:tcPr>
            <w:tcW w:w="7796" w:type="dxa"/>
          </w:tcPr>
          <w:p w14:paraId="1DA4DD26" w14:textId="3B065CDE" w:rsidR="00252041" w:rsidRPr="00E34F3F" w:rsidRDefault="00252041" w:rsidP="00E34F3F">
            <w:pPr>
              <w:autoSpaceDE w:val="0"/>
              <w:autoSpaceDN w:val="0"/>
              <w:adjustRightInd w:val="0"/>
              <w:spacing w:after="120"/>
              <w:jc w:val="both"/>
              <w:rPr>
                <w:rFonts w:asciiTheme="majorHAnsi" w:hAnsiTheme="majorHAnsi" w:cstheme="majorHAnsi"/>
                <w:sz w:val="22"/>
                <w:szCs w:val="22"/>
              </w:rPr>
            </w:pPr>
            <w:r w:rsidRPr="00E34F3F">
              <w:rPr>
                <w:rFonts w:asciiTheme="majorHAnsi" w:hAnsiTheme="majorHAnsi" w:cstheme="majorHAnsi"/>
                <w:sz w:val="22"/>
                <w:szCs w:val="22"/>
              </w:rPr>
              <w:t xml:space="preserve">Practices must declare to COORDINARE any matter or issue which is or may be perceived to be or may lead to a conflict of interest regarding their submission or participation in the </w:t>
            </w:r>
            <w:r w:rsidR="00441AC9">
              <w:rPr>
                <w:rFonts w:asciiTheme="majorHAnsi" w:hAnsiTheme="majorHAnsi" w:cstheme="majorHAnsi"/>
                <w:sz w:val="22"/>
                <w:szCs w:val="22"/>
              </w:rPr>
              <w:t>Grant</w:t>
            </w:r>
            <w:r w:rsidRPr="00E34F3F">
              <w:rPr>
                <w:rFonts w:asciiTheme="majorHAnsi" w:hAnsiTheme="majorHAnsi" w:cstheme="majorHAnsi"/>
                <w:sz w:val="22"/>
                <w:szCs w:val="22"/>
              </w:rPr>
              <w:t xml:space="preserve"> process, or in the event their proposal is successful.</w:t>
            </w:r>
          </w:p>
        </w:tc>
      </w:tr>
      <w:tr w:rsidR="00252041" w:rsidRPr="00E34F3F" w14:paraId="284378ED" w14:textId="77777777" w:rsidTr="558C1696">
        <w:tc>
          <w:tcPr>
            <w:tcW w:w="1985" w:type="dxa"/>
          </w:tcPr>
          <w:p w14:paraId="0E7859A6"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Ownership </w:t>
            </w:r>
          </w:p>
        </w:tc>
        <w:tc>
          <w:tcPr>
            <w:tcW w:w="7796" w:type="dxa"/>
          </w:tcPr>
          <w:p w14:paraId="3A13E4F6" w14:textId="77777777" w:rsidR="00252041" w:rsidRPr="00E34F3F" w:rsidRDefault="00252041" w:rsidP="00E34F3F">
            <w:pPr>
              <w:autoSpaceDE w:val="0"/>
              <w:autoSpaceDN w:val="0"/>
              <w:adjustRightInd w:val="0"/>
              <w:spacing w:after="120"/>
              <w:jc w:val="both"/>
              <w:rPr>
                <w:rFonts w:asciiTheme="majorHAnsi" w:hAnsiTheme="majorHAnsi" w:cstheme="majorHAnsi"/>
                <w:sz w:val="22"/>
                <w:szCs w:val="22"/>
              </w:rPr>
            </w:pPr>
            <w:r w:rsidRPr="00E34F3F">
              <w:rPr>
                <w:rFonts w:asciiTheme="majorHAnsi" w:hAnsiTheme="majorHAnsi" w:cstheme="majorHAnsi"/>
                <w:sz w:val="22"/>
                <w:szCs w:val="22"/>
              </w:rPr>
              <w:t xml:space="preserve">All submissions become the property of COORDINARE once lodged. COORDINARE may </w:t>
            </w:r>
            <w:proofErr w:type="gramStart"/>
            <w:r w:rsidRPr="00E34F3F">
              <w:rPr>
                <w:rFonts w:asciiTheme="majorHAnsi" w:hAnsiTheme="majorHAnsi" w:cstheme="majorHAnsi"/>
                <w:sz w:val="22"/>
                <w:szCs w:val="22"/>
              </w:rPr>
              <w:t>copy, or</w:t>
            </w:r>
            <w:proofErr w:type="gramEnd"/>
            <w:r w:rsidRPr="00E34F3F">
              <w:rPr>
                <w:rFonts w:asciiTheme="majorHAnsi" w:hAnsiTheme="majorHAnsi" w:cstheme="majorHAnsi"/>
                <w:sz w:val="22"/>
                <w:szCs w:val="22"/>
              </w:rPr>
              <w:t xml:space="preserve"> otherwise deal with all or any part of a submission for the purpose of conducting evaluation of submissions. </w:t>
            </w:r>
          </w:p>
        </w:tc>
      </w:tr>
      <w:tr w:rsidR="00252041" w:rsidRPr="00E34F3F" w14:paraId="7832EA28" w14:textId="77777777" w:rsidTr="558C1696">
        <w:trPr>
          <w:trHeight w:val="802"/>
        </w:trPr>
        <w:tc>
          <w:tcPr>
            <w:tcW w:w="1985" w:type="dxa"/>
          </w:tcPr>
          <w:p w14:paraId="3F82E17B"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Notification of Probity Breach </w:t>
            </w:r>
          </w:p>
        </w:tc>
        <w:tc>
          <w:tcPr>
            <w:tcW w:w="7796" w:type="dxa"/>
          </w:tcPr>
          <w:p w14:paraId="1B110D2B" w14:textId="77777777" w:rsidR="00252041" w:rsidRPr="00E34F3F" w:rsidRDefault="00252041" w:rsidP="00E34F3F">
            <w:pPr>
              <w:autoSpaceDE w:val="0"/>
              <w:autoSpaceDN w:val="0"/>
              <w:adjustRightInd w:val="0"/>
              <w:spacing w:after="120"/>
              <w:jc w:val="both"/>
              <w:rPr>
                <w:rFonts w:asciiTheme="majorHAnsi" w:eastAsiaTheme="minorHAnsi" w:hAnsiTheme="majorHAnsi" w:cstheme="majorHAnsi"/>
                <w:strike/>
                <w:sz w:val="22"/>
                <w:szCs w:val="22"/>
              </w:rPr>
            </w:pPr>
            <w:r w:rsidRPr="00E34F3F">
              <w:rPr>
                <w:rFonts w:asciiTheme="majorHAnsi" w:eastAsiaTheme="minorHAnsi" w:hAnsiTheme="majorHAnsi" w:cstheme="majorHAnsi"/>
                <w:color w:val="000000"/>
                <w:sz w:val="22"/>
                <w:szCs w:val="22"/>
              </w:rPr>
              <w:t xml:space="preserve">Should any supplier feel that it has been unfairly excluded from responding or unfairly disadvantaged by the process, the supplier is invited to write to the Business Team at </w:t>
            </w:r>
            <w:hyperlink r:id="rId18">
              <w:r w:rsidRPr="00E34F3F">
                <w:rPr>
                  <w:rFonts w:asciiTheme="majorHAnsi" w:eastAsiaTheme="minorHAnsi" w:hAnsiTheme="majorHAnsi" w:cstheme="majorHAnsi"/>
                  <w:color w:val="0000FF" w:themeColor="hyperlink"/>
                  <w:sz w:val="22"/>
                  <w:szCs w:val="22"/>
                </w:rPr>
                <w:t>commissioning@coordinare.org.au</w:t>
              </w:r>
            </w:hyperlink>
          </w:p>
        </w:tc>
      </w:tr>
      <w:tr w:rsidR="00252041" w:rsidRPr="00E34F3F" w14:paraId="3A4B6A9B" w14:textId="77777777" w:rsidTr="558C1696">
        <w:trPr>
          <w:trHeight w:val="467"/>
        </w:trPr>
        <w:tc>
          <w:tcPr>
            <w:tcW w:w="1985" w:type="dxa"/>
          </w:tcPr>
          <w:p w14:paraId="544E01EE"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Lobbying </w:t>
            </w:r>
          </w:p>
        </w:tc>
        <w:tc>
          <w:tcPr>
            <w:tcW w:w="7796" w:type="dxa"/>
          </w:tcPr>
          <w:p w14:paraId="4FACFBF9" w14:textId="77777777" w:rsidR="00252041" w:rsidRPr="00E34F3F" w:rsidRDefault="00252041" w:rsidP="00E34F3F">
            <w:pPr>
              <w:autoSpaceDE w:val="0"/>
              <w:autoSpaceDN w:val="0"/>
              <w:adjustRightInd w:val="0"/>
              <w:spacing w:after="12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Any attempt by any Respondent to exert influence on the outcome of the assessment process by lobbying COORDINARE staff, directly or indirectly, will be grounds for disqualification of the proposal from further consideration. </w:t>
            </w:r>
          </w:p>
        </w:tc>
      </w:tr>
      <w:tr w:rsidR="00252041" w:rsidRPr="00E34F3F" w14:paraId="7AE9B8EC" w14:textId="77777777" w:rsidTr="558C1696">
        <w:trPr>
          <w:trHeight w:val="467"/>
        </w:trPr>
        <w:tc>
          <w:tcPr>
            <w:tcW w:w="1985" w:type="dxa"/>
          </w:tcPr>
          <w:p w14:paraId="7A458C67" w14:textId="77777777" w:rsidR="00252041" w:rsidRPr="00E34F3F" w:rsidRDefault="00252041" w:rsidP="00E34F3F">
            <w:pPr>
              <w:autoSpaceDE w:val="0"/>
              <w:autoSpaceDN w:val="0"/>
              <w:adjustRightInd w:val="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No contract</w:t>
            </w:r>
          </w:p>
        </w:tc>
        <w:tc>
          <w:tcPr>
            <w:tcW w:w="7796" w:type="dxa"/>
          </w:tcPr>
          <w:p w14:paraId="5928524A" w14:textId="473A3AA9" w:rsidR="00252041" w:rsidRPr="00E34F3F" w:rsidRDefault="00252041" w:rsidP="00E34F3F">
            <w:pPr>
              <w:autoSpaceDE w:val="0"/>
              <w:autoSpaceDN w:val="0"/>
              <w:adjustRightInd w:val="0"/>
              <w:spacing w:after="120"/>
              <w:jc w:val="both"/>
              <w:rPr>
                <w:rFonts w:asciiTheme="majorHAnsi" w:eastAsiaTheme="minorHAnsi" w:hAnsiTheme="majorHAnsi" w:cstheme="majorHAnsi"/>
                <w:sz w:val="22"/>
                <w:szCs w:val="22"/>
              </w:rPr>
            </w:pPr>
            <w:r w:rsidRPr="00E34F3F">
              <w:rPr>
                <w:rFonts w:asciiTheme="majorHAnsi" w:eastAsiaTheme="minorHAnsi" w:hAnsiTheme="majorHAnsi" w:cstheme="majorHAnsi"/>
                <w:sz w:val="22"/>
                <w:szCs w:val="22"/>
              </w:rPr>
              <w:t xml:space="preserve">Nothing in this </w:t>
            </w:r>
            <w:r w:rsidR="00441AC9">
              <w:rPr>
                <w:rFonts w:asciiTheme="majorHAnsi" w:eastAsiaTheme="minorHAnsi" w:hAnsiTheme="majorHAnsi" w:cstheme="majorHAnsi"/>
                <w:sz w:val="22"/>
                <w:szCs w:val="22"/>
              </w:rPr>
              <w:t>Grant</w:t>
            </w:r>
            <w:r w:rsidRPr="00E34F3F">
              <w:rPr>
                <w:rFonts w:asciiTheme="majorHAnsi" w:eastAsiaTheme="minorHAnsi" w:hAnsiTheme="majorHAnsi" w:cstheme="majorHAnsi"/>
                <w:sz w:val="22"/>
                <w:szCs w:val="22"/>
              </w:rPr>
              <w:t xml:space="preserve"> should be construed to give rise to any contractual obligations or rights, express or implied, by the issue of this </w:t>
            </w:r>
            <w:r w:rsidR="00441AC9">
              <w:rPr>
                <w:rFonts w:asciiTheme="majorHAnsi" w:eastAsiaTheme="minorHAnsi" w:hAnsiTheme="majorHAnsi" w:cstheme="majorHAnsi"/>
                <w:sz w:val="22"/>
                <w:szCs w:val="22"/>
              </w:rPr>
              <w:t>Grant</w:t>
            </w:r>
            <w:r w:rsidRPr="00E34F3F">
              <w:rPr>
                <w:rFonts w:asciiTheme="majorHAnsi" w:eastAsiaTheme="minorHAnsi" w:hAnsiTheme="majorHAnsi" w:cstheme="majorHAnsi"/>
                <w:sz w:val="22"/>
                <w:szCs w:val="22"/>
              </w:rPr>
              <w:t xml:space="preserve"> or the lodgement of submission in response to it. No contract will be created unless and until a formal written contract is executed between COORDINARE and a Respondent. Respondents will not be considered approved until a final service agreement is in place.</w:t>
            </w:r>
          </w:p>
        </w:tc>
      </w:tr>
    </w:tbl>
    <w:p w14:paraId="7C9FCFE6" w14:textId="77777777" w:rsidR="00252041" w:rsidRPr="00E34F3F" w:rsidRDefault="00252041" w:rsidP="00E34F3F">
      <w:pPr>
        <w:pStyle w:val="Heading2"/>
        <w:numPr>
          <w:ilvl w:val="0"/>
          <w:numId w:val="16"/>
        </w:numPr>
        <w:spacing w:before="240"/>
        <w:ind w:left="425" w:hanging="425"/>
        <w:jc w:val="both"/>
        <w:rPr>
          <w:rFonts w:cstheme="majorHAnsi"/>
        </w:rPr>
      </w:pPr>
      <w:bookmarkStart w:id="39" w:name="_Toc115863087"/>
      <w:bookmarkStart w:id="40" w:name="_Toc133863134"/>
      <w:bookmarkStart w:id="41" w:name="_Toc147915756"/>
      <w:bookmarkStart w:id="42" w:name="_Toc179374841"/>
      <w:bookmarkStart w:id="43" w:name="_Toc179464433"/>
      <w:bookmarkStart w:id="44" w:name="_Toc195622543"/>
      <w:r w:rsidRPr="00E34F3F">
        <w:rPr>
          <w:rFonts w:cstheme="majorHAnsi"/>
        </w:rPr>
        <w:t>Interpretation</w:t>
      </w:r>
      <w:bookmarkEnd w:id="39"/>
      <w:bookmarkEnd w:id="40"/>
      <w:bookmarkEnd w:id="41"/>
      <w:bookmarkEnd w:id="42"/>
      <w:bookmarkEnd w:id="43"/>
      <w:bookmarkEnd w:id="44"/>
      <w:r w:rsidRPr="00E34F3F">
        <w:rPr>
          <w:rFonts w:cstheme="majorHAnsi"/>
        </w:rPr>
        <w:t xml:space="preserve"> </w:t>
      </w:r>
    </w:p>
    <w:p w14:paraId="4C61B19B" w14:textId="4425687A" w:rsidR="00252041" w:rsidRPr="00E34F3F" w:rsidRDefault="00252041" w:rsidP="00E34F3F">
      <w:pPr>
        <w:pStyle w:val="Heading3"/>
        <w:jc w:val="both"/>
        <w:rPr>
          <w:rFonts w:cstheme="majorHAnsi"/>
        </w:rPr>
      </w:pPr>
      <w:bookmarkStart w:id="45" w:name="_Toc115863088"/>
      <w:bookmarkStart w:id="46" w:name="_Toc133863135"/>
      <w:bookmarkStart w:id="47" w:name="_Toc147915757"/>
      <w:bookmarkStart w:id="48" w:name="_Toc179374842"/>
      <w:bookmarkStart w:id="49" w:name="_Toc179464434"/>
      <w:bookmarkStart w:id="50" w:name="_Toc195622544"/>
      <w:r w:rsidRPr="00E34F3F">
        <w:rPr>
          <w:rFonts w:cstheme="majorHAnsi"/>
          <w:lang w:val="en-US"/>
        </w:rPr>
        <w:t>Definition of key terms</w:t>
      </w:r>
      <w:bookmarkEnd w:id="45"/>
      <w:bookmarkEnd w:id="46"/>
      <w:bookmarkEnd w:id="47"/>
      <w:bookmarkEnd w:id="48"/>
      <w:bookmarkEnd w:id="49"/>
      <w:bookmarkEnd w:id="50"/>
      <w:r w:rsidRPr="00E34F3F">
        <w:rPr>
          <w:rFonts w:cstheme="majorHAnsi"/>
        </w:rPr>
        <w:t xml:space="preserve"> </w:t>
      </w:r>
    </w:p>
    <w:tbl>
      <w:tblPr>
        <w:tblW w:w="9685" w:type="dxa"/>
        <w:tblInd w:w="-10" w:type="dxa"/>
        <w:tblLayout w:type="fixed"/>
        <w:tblLook w:val="04A0" w:firstRow="1" w:lastRow="0" w:firstColumn="1" w:lastColumn="0" w:noHBand="0" w:noVBand="1"/>
      </w:tblPr>
      <w:tblGrid>
        <w:gridCol w:w="2455"/>
        <w:gridCol w:w="7230"/>
      </w:tblGrid>
      <w:tr w:rsidR="00252041" w:rsidRPr="00E34F3F" w14:paraId="1E7D0CD0" w14:textId="77777777" w:rsidTr="003C05FC">
        <w:trPr>
          <w:trHeight w:val="375"/>
        </w:trPr>
        <w:tc>
          <w:tcPr>
            <w:tcW w:w="2455" w:type="dxa"/>
            <w:tcBorders>
              <w:top w:val="single" w:sz="8" w:space="0" w:color="BEBEBE"/>
              <w:left w:val="single" w:sz="8" w:space="0" w:color="BEBEBE"/>
              <w:bottom w:val="single" w:sz="8" w:space="0" w:color="BEBEBE"/>
              <w:right w:val="single" w:sz="8" w:space="0" w:color="BEBEBE"/>
            </w:tcBorders>
            <w:shd w:val="clear" w:color="auto" w:fill="17365D" w:themeFill="text2" w:themeFillShade="BF"/>
          </w:tcPr>
          <w:p w14:paraId="5AE752AF" w14:textId="77777777" w:rsidR="00252041" w:rsidRPr="00E34F3F" w:rsidRDefault="00252041" w:rsidP="00E34F3F">
            <w:pPr>
              <w:spacing w:line="276" w:lineRule="auto"/>
              <w:jc w:val="both"/>
              <w:rPr>
                <w:rFonts w:asciiTheme="majorHAnsi" w:hAnsiTheme="majorHAnsi" w:cstheme="majorHAnsi"/>
                <w:color w:val="FFFFFF" w:themeColor="background1"/>
                <w:sz w:val="22"/>
                <w:szCs w:val="22"/>
              </w:rPr>
            </w:pPr>
            <w:r w:rsidRPr="00E34F3F">
              <w:rPr>
                <w:rFonts w:asciiTheme="majorHAnsi" w:hAnsiTheme="majorHAnsi" w:cstheme="majorHAnsi"/>
                <w:b/>
                <w:bCs/>
                <w:color w:val="FFFFFF" w:themeColor="background1"/>
                <w:sz w:val="22"/>
                <w:szCs w:val="22"/>
                <w:lang w:val="en-US"/>
              </w:rPr>
              <w:t>Term</w:t>
            </w:r>
            <w:r w:rsidRPr="00E34F3F">
              <w:rPr>
                <w:rFonts w:asciiTheme="majorHAnsi" w:hAnsiTheme="majorHAnsi" w:cstheme="majorHAnsi"/>
                <w:color w:val="FFFFFF" w:themeColor="background1"/>
                <w:sz w:val="22"/>
                <w:szCs w:val="22"/>
              </w:rPr>
              <w:t xml:space="preserve"> </w:t>
            </w:r>
          </w:p>
        </w:tc>
        <w:tc>
          <w:tcPr>
            <w:tcW w:w="7230" w:type="dxa"/>
            <w:tcBorders>
              <w:top w:val="single" w:sz="8" w:space="0" w:color="BEBEBE"/>
              <w:left w:val="single" w:sz="8" w:space="0" w:color="BEBEBE"/>
              <w:bottom w:val="single" w:sz="8" w:space="0" w:color="BEBEBE"/>
              <w:right w:val="single" w:sz="8" w:space="0" w:color="BEBEBE"/>
            </w:tcBorders>
            <w:shd w:val="clear" w:color="auto" w:fill="17365D" w:themeFill="text2" w:themeFillShade="BF"/>
          </w:tcPr>
          <w:p w14:paraId="775BF96F" w14:textId="77777777" w:rsidR="00252041" w:rsidRPr="00E34F3F" w:rsidRDefault="00252041" w:rsidP="00E34F3F">
            <w:pPr>
              <w:spacing w:line="276" w:lineRule="auto"/>
              <w:jc w:val="both"/>
              <w:rPr>
                <w:rFonts w:asciiTheme="majorHAnsi" w:hAnsiTheme="majorHAnsi" w:cstheme="majorHAnsi"/>
                <w:color w:val="FFFFFF" w:themeColor="background1"/>
                <w:sz w:val="22"/>
                <w:szCs w:val="22"/>
              </w:rPr>
            </w:pPr>
            <w:r w:rsidRPr="00E34F3F">
              <w:rPr>
                <w:rFonts w:asciiTheme="majorHAnsi" w:hAnsiTheme="majorHAnsi" w:cstheme="majorHAnsi"/>
                <w:b/>
                <w:bCs/>
                <w:color w:val="FFFFFF" w:themeColor="background1"/>
                <w:sz w:val="22"/>
                <w:szCs w:val="22"/>
                <w:lang w:val="en-US"/>
              </w:rPr>
              <w:t>Meaning</w:t>
            </w:r>
            <w:r w:rsidRPr="00E34F3F">
              <w:rPr>
                <w:rFonts w:asciiTheme="majorHAnsi" w:hAnsiTheme="majorHAnsi" w:cstheme="majorHAnsi"/>
                <w:color w:val="FFFFFF" w:themeColor="background1"/>
                <w:sz w:val="22"/>
                <w:szCs w:val="22"/>
              </w:rPr>
              <w:t xml:space="preserve"> </w:t>
            </w:r>
          </w:p>
        </w:tc>
      </w:tr>
      <w:tr w:rsidR="00252041" w:rsidRPr="00E34F3F" w14:paraId="09A45C3F" w14:textId="77777777" w:rsidTr="003C05FC">
        <w:trPr>
          <w:trHeight w:val="525"/>
        </w:trPr>
        <w:tc>
          <w:tcPr>
            <w:tcW w:w="2455" w:type="dxa"/>
            <w:tcBorders>
              <w:top w:val="single" w:sz="8" w:space="0" w:color="BEBEBE"/>
              <w:left w:val="single" w:sz="8" w:space="0" w:color="BEBEBE"/>
              <w:bottom w:val="single" w:sz="8" w:space="0" w:color="BEBEBE"/>
              <w:right w:val="single" w:sz="8" w:space="0" w:color="BEBEBE"/>
            </w:tcBorders>
          </w:tcPr>
          <w:p w14:paraId="3E615A35"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COORDINARE</w:t>
            </w:r>
            <w:r w:rsidRPr="00E34F3F">
              <w:rPr>
                <w:rFonts w:asciiTheme="majorHAnsi" w:hAnsiTheme="majorHAnsi" w:cstheme="majorHAnsi"/>
                <w:sz w:val="22"/>
                <w:szCs w:val="22"/>
              </w:rPr>
              <w:t xml:space="preserve"> </w:t>
            </w:r>
          </w:p>
        </w:tc>
        <w:tc>
          <w:tcPr>
            <w:tcW w:w="7230" w:type="dxa"/>
            <w:tcBorders>
              <w:top w:val="single" w:sz="8" w:space="0" w:color="BEBEBE"/>
              <w:left w:val="single" w:sz="8" w:space="0" w:color="BEBEBE"/>
              <w:bottom w:val="single" w:sz="8" w:space="0" w:color="BEBEBE"/>
              <w:right w:val="single" w:sz="8" w:space="0" w:color="BEBEBE"/>
            </w:tcBorders>
          </w:tcPr>
          <w:p w14:paraId="37CE8A82" w14:textId="6ADD34EA"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 xml:space="preserve">the </w:t>
            </w:r>
            <w:proofErr w:type="gramStart"/>
            <w:r w:rsidRPr="00E34F3F">
              <w:rPr>
                <w:rFonts w:asciiTheme="majorHAnsi" w:hAnsiTheme="majorHAnsi" w:cstheme="majorHAnsi"/>
                <w:sz w:val="22"/>
                <w:szCs w:val="22"/>
                <w:lang w:val="en-US"/>
              </w:rPr>
              <w:t>South Eastern</w:t>
            </w:r>
            <w:proofErr w:type="gramEnd"/>
            <w:r w:rsidRPr="00E34F3F">
              <w:rPr>
                <w:rFonts w:asciiTheme="majorHAnsi" w:hAnsiTheme="majorHAnsi" w:cstheme="majorHAnsi"/>
                <w:sz w:val="22"/>
                <w:szCs w:val="22"/>
                <w:lang w:val="en-US"/>
              </w:rPr>
              <w:t xml:space="preserve"> New South Wales Primary Health Network and the</w:t>
            </w:r>
            <w:r w:rsidRPr="00E34F3F">
              <w:rPr>
                <w:rFonts w:asciiTheme="majorHAnsi" w:hAnsiTheme="majorHAnsi" w:cstheme="majorHAnsi"/>
                <w:sz w:val="22"/>
                <w:szCs w:val="22"/>
              </w:rPr>
              <w:t xml:space="preserve"> </w:t>
            </w:r>
            <w:proofErr w:type="spellStart"/>
            <w:r w:rsidRPr="00E34F3F">
              <w:rPr>
                <w:rFonts w:asciiTheme="majorHAnsi" w:hAnsiTheme="majorHAnsi" w:cstheme="majorHAnsi"/>
                <w:sz w:val="22"/>
                <w:szCs w:val="22"/>
                <w:lang w:val="en-US"/>
              </w:rPr>
              <w:t>organisation</w:t>
            </w:r>
            <w:proofErr w:type="spellEnd"/>
            <w:r w:rsidRPr="00E34F3F">
              <w:rPr>
                <w:rFonts w:asciiTheme="majorHAnsi" w:hAnsiTheme="majorHAnsi" w:cstheme="majorHAnsi"/>
                <w:sz w:val="22"/>
                <w:szCs w:val="22"/>
                <w:lang w:val="en-US"/>
              </w:rPr>
              <w:t xml:space="preserve"> responsible for the </w:t>
            </w:r>
            <w:r w:rsidR="00441AC9">
              <w:rPr>
                <w:rFonts w:asciiTheme="majorHAnsi" w:hAnsiTheme="majorHAnsi" w:cstheme="majorHAnsi"/>
                <w:sz w:val="22"/>
                <w:szCs w:val="22"/>
                <w:lang w:val="en-US"/>
              </w:rPr>
              <w:t>Grant</w:t>
            </w:r>
            <w:r w:rsidRPr="00E34F3F">
              <w:rPr>
                <w:rFonts w:asciiTheme="majorHAnsi" w:hAnsiTheme="majorHAnsi" w:cstheme="majorHAnsi"/>
                <w:sz w:val="22"/>
                <w:szCs w:val="22"/>
                <w:lang w:val="en-US"/>
              </w:rPr>
              <w:t xml:space="preserve"> and the </w:t>
            </w:r>
            <w:r w:rsidR="00441AC9">
              <w:rPr>
                <w:rFonts w:asciiTheme="majorHAnsi" w:hAnsiTheme="majorHAnsi" w:cstheme="majorHAnsi"/>
                <w:sz w:val="22"/>
                <w:szCs w:val="22"/>
                <w:lang w:val="en-US"/>
              </w:rPr>
              <w:t>Grant</w:t>
            </w:r>
            <w:r w:rsidRPr="00E34F3F">
              <w:rPr>
                <w:rFonts w:asciiTheme="majorHAnsi" w:hAnsiTheme="majorHAnsi" w:cstheme="majorHAnsi"/>
                <w:sz w:val="22"/>
                <w:szCs w:val="22"/>
                <w:lang w:val="en-US"/>
              </w:rPr>
              <w:t xml:space="preserve"> process</w:t>
            </w:r>
            <w:r w:rsidRPr="00E34F3F">
              <w:rPr>
                <w:rFonts w:asciiTheme="majorHAnsi" w:hAnsiTheme="majorHAnsi" w:cstheme="majorHAnsi"/>
                <w:sz w:val="22"/>
                <w:szCs w:val="22"/>
              </w:rPr>
              <w:t xml:space="preserve"> </w:t>
            </w:r>
          </w:p>
        </w:tc>
      </w:tr>
      <w:tr w:rsidR="00252041" w:rsidRPr="00E34F3F" w14:paraId="55B3AE58" w14:textId="77777777" w:rsidTr="003C05FC">
        <w:trPr>
          <w:trHeight w:val="255"/>
        </w:trPr>
        <w:tc>
          <w:tcPr>
            <w:tcW w:w="2455" w:type="dxa"/>
            <w:tcBorders>
              <w:top w:val="single" w:sz="8" w:space="0" w:color="BEBEBE"/>
              <w:left w:val="single" w:sz="8" w:space="0" w:color="BEBEBE"/>
              <w:bottom w:val="single" w:sz="8" w:space="0" w:color="BEBEBE"/>
              <w:right w:val="single" w:sz="8" w:space="0" w:color="BEBEBE"/>
            </w:tcBorders>
          </w:tcPr>
          <w:p w14:paraId="01738727"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Closing Time</w:t>
            </w:r>
            <w:r w:rsidRPr="00E34F3F">
              <w:rPr>
                <w:rFonts w:asciiTheme="majorHAnsi" w:hAnsiTheme="majorHAnsi" w:cstheme="majorHAnsi"/>
                <w:sz w:val="22"/>
                <w:szCs w:val="22"/>
              </w:rPr>
              <w:t xml:space="preserve"> </w:t>
            </w:r>
          </w:p>
        </w:tc>
        <w:tc>
          <w:tcPr>
            <w:tcW w:w="7230" w:type="dxa"/>
            <w:tcBorders>
              <w:top w:val="single" w:sz="8" w:space="0" w:color="BEBEBE"/>
              <w:left w:val="single" w:sz="8" w:space="0" w:color="BEBEBE"/>
              <w:bottom w:val="single" w:sz="8" w:space="0" w:color="BEBEBE"/>
              <w:right w:val="single" w:sz="8" w:space="0" w:color="BEBEBE"/>
            </w:tcBorders>
          </w:tcPr>
          <w:p w14:paraId="4814815D" w14:textId="1C5D4168"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 xml:space="preserve">the time specified by which </w:t>
            </w:r>
            <w:r w:rsidR="00441AC9">
              <w:rPr>
                <w:rFonts w:asciiTheme="majorHAnsi" w:hAnsiTheme="majorHAnsi" w:cstheme="majorHAnsi"/>
                <w:sz w:val="22"/>
                <w:szCs w:val="22"/>
                <w:lang w:val="en-US"/>
              </w:rPr>
              <w:t>Grant</w:t>
            </w:r>
            <w:r w:rsidRPr="00E34F3F">
              <w:rPr>
                <w:rFonts w:asciiTheme="majorHAnsi" w:hAnsiTheme="majorHAnsi" w:cstheme="majorHAnsi"/>
                <w:sz w:val="22"/>
                <w:szCs w:val="22"/>
                <w:lang w:val="en-US"/>
              </w:rPr>
              <w:t xml:space="preserve"> responses must be received</w:t>
            </w:r>
            <w:r w:rsidRPr="00E34F3F">
              <w:rPr>
                <w:rFonts w:asciiTheme="majorHAnsi" w:hAnsiTheme="majorHAnsi" w:cstheme="majorHAnsi"/>
                <w:sz w:val="22"/>
                <w:szCs w:val="22"/>
              </w:rPr>
              <w:t xml:space="preserve"> </w:t>
            </w:r>
          </w:p>
        </w:tc>
      </w:tr>
      <w:tr w:rsidR="00252041" w:rsidRPr="00E34F3F" w14:paraId="6E860AE1" w14:textId="77777777" w:rsidTr="003C05FC">
        <w:trPr>
          <w:trHeight w:val="525"/>
        </w:trPr>
        <w:tc>
          <w:tcPr>
            <w:tcW w:w="2455" w:type="dxa"/>
            <w:tcBorders>
              <w:top w:val="single" w:sz="8" w:space="0" w:color="BEBEBE"/>
              <w:left w:val="single" w:sz="8" w:space="0" w:color="BEBEBE"/>
              <w:bottom w:val="single" w:sz="8" w:space="0" w:color="BEBEBE"/>
              <w:right w:val="single" w:sz="8" w:space="0" w:color="BEBEBE"/>
            </w:tcBorders>
          </w:tcPr>
          <w:p w14:paraId="693437F0" w14:textId="4470E343"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 xml:space="preserve">Response(s) to </w:t>
            </w:r>
            <w:r w:rsidR="00441AC9">
              <w:rPr>
                <w:rFonts w:asciiTheme="majorHAnsi" w:hAnsiTheme="majorHAnsi" w:cstheme="majorHAnsi"/>
                <w:sz w:val="22"/>
                <w:szCs w:val="22"/>
                <w:lang w:val="en-US"/>
              </w:rPr>
              <w:t>Grant</w:t>
            </w:r>
            <w:r w:rsidRPr="00E34F3F">
              <w:rPr>
                <w:rFonts w:asciiTheme="majorHAnsi" w:hAnsiTheme="majorHAnsi" w:cstheme="majorHAnsi"/>
                <w:sz w:val="22"/>
                <w:szCs w:val="22"/>
              </w:rPr>
              <w:t xml:space="preserve"> </w:t>
            </w:r>
          </w:p>
        </w:tc>
        <w:tc>
          <w:tcPr>
            <w:tcW w:w="7230" w:type="dxa"/>
            <w:tcBorders>
              <w:top w:val="single" w:sz="8" w:space="0" w:color="BEBEBE"/>
              <w:left w:val="single" w:sz="8" w:space="0" w:color="BEBEBE"/>
              <w:bottom w:val="single" w:sz="8" w:space="0" w:color="BEBEBE"/>
              <w:right w:val="single" w:sz="8" w:space="0" w:color="BEBEBE"/>
            </w:tcBorders>
          </w:tcPr>
          <w:p w14:paraId="1352E774" w14:textId="478A3B7F"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 xml:space="preserve">a document/s lodged by a Respondent in response to this </w:t>
            </w:r>
            <w:r w:rsidR="00441AC9">
              <w:rPr>
                <w:rFonts w:asciiTheme="majorHAnsi" w:hAnsiTheme="majorHAnsi" w:cstheme="majorHAnsi"/>
                <w:sz w:val="22"/>
                <w:szCs w:val="22"/>
                <w:lang w:val="en-US"/>
              </w:rPr>
              <w:t>Grant</w:t>
            </w:r>
            <w:r w:rsidRPr="00E34F3F">
              <w:rPr>
                <w:rFonts w:asciiTheme="majorHAnsi" w:hAnsiTheme="majorHAnsi" w:cstheme="majorHAnsi"/>
                <w:sz w:val="22"/>
                <w:szCs w:val="22"/>
                <w:lang w:val="en-US"/>
              </w:rPr>
              <w:t xml:space="preserve"> containing a</w:t>
            </w:r>
            <w:r w:rsidRPr="00E34F3F">
              <w:rPr>
                <w:rFonts w:asciiTheme="majorHAnsi" w:hAnsiTheme="majorHAnsi" w:cstheme="majorHAnsi"/>
                <w:sz w:val="22"/>
                <w:szCs w:val="22"/>
              </w:rPr>
              <w:t xml:space="preserve"> </w:t>
            </w:r>
            <w:r w:rsidRPr="00E34F3F">
              <w:rPr>
                <w:rFonts w:asciiTheme="majorHAnsi" w:hAnsiTheme="majorHAnsi" w:cstheme="majorHAnsi"/>
                <w:sz w:val="22"/>
                <w:szCs w:val="22"/>
                <w:lang w:val="en-US"/>
              </w:rPr>
              <w:t xml:space="preserve">response to provide Goods or Services sought through this </w:t>
            </w:r>
            <w:r w:rsidR="00B2092B">
              <w:rPr>
                <w:rFonts w:asciiTheme="majorHAnsi" w:hAnsiTheme="majorHAnsi" w:cstheme="majorHAnsi"/>
                <w:sz w:val="22"/>
                <w:szCs w:val="22"/>
                <w:lang w:val="en-US"/>
              </w:rPr>
              <w:t>Grant</w:t>
            </w:r>
            <w:r w:rsidRPr="00E34F3F">
              <w:rPr>
                <w:rFonts w:asciiTheme="majorHAnsi" w:hAnsiTheme="majorHAnsi" w:cstheme="majorHAnsi"/>
                <w:sz w:val="22"/>
                <w:szCs w:val="22"/>
                <w:lang w:val="en-US"/>
              </w:rPr>
              <w:t xml:space="preserve"> process</w:t>
            </w:r>
            <w:r w:rsidRPr="00E34F3F">
              <w:rPr>
                <w:rFonts w:asciiTheme="majorHAnsi" w:hAnsiTheme="majorHAnsi" w:cstheme="majorHAnsi"/>
                <w:sz w:val="22"/>
                <w:szCs w:val="22"/>
              </w:rPr>
              <w:t xml:space="preserve"> </w:t>
            </w:r>
          </w:p>
        </w:tc>
      </w:tr>
      <w:tr w:rsidR="00252041" w:rsidRPr="00E34F3F" w14:paraId="5D5A7A56" w14:textId="77777777" w:rsidTr="003C05FC">
        <w:trPr>
          <w:trHeight w:val="255"/>
        </w:trPr>
        <w:tc>
          <w:tcPr>
            <w:tcW w:w="2455" w:type="dxa"/>
            <w:tcBorders>
              <w:top w:val="single" w:sz="8" w:space="0" w:color="BEBEBE"/>
              <w:left w:val="single" w:sz="8" w:space="0" w:color="BEBEBE"/>
              <w:bottom w:val="single" w:sz="8" w:space="0" w:color="BEBEBE"/>
              <w:right w:val="single" w:sz="8" w:space="0" w:color="BEBEBE"/>
            </w:tcBorders>
          </w:tcPr>
          <w:p w14:paraId="275C4D5B"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Respondent</w:t>
            </w:r>
            <w:r w:rsidRPr="00E34F3F">
              <w:rPr>
                <w:rFonts w:asciiTheme="majorHAnsi" w:hAnsiTheme="majorHAnsi" w:cstheme="majorHAnsi"/>
                <w:sz w:val="22"/>
                <w:szCs w:val="22"/>
              </w:rPr>
              <w:t xml:space="preserve"> </w:t>
            </w:r>
          </w:p>
        </w:tc>
        <w:tc>
          <w:tcPr>
            <w:tcW w:w="7230" w:type="dxa"/>
            <w:tcBorders>
              <w:top w:val="single" w:sz="8" w:space="0" w:color="BEBEBE"/>
              <w:left w:val="single" w:sz="8" w:space="0" w:color="BEBEBE"/>
              <w:bottom w:val="single" w:sz="8" w:space="0" w:color="BEBEBE"/>
              <w:right w:val="single" w:sz="8" w:space="0" w:color="BEBEBE"/>
            </w:tcBorders>
          </w:tcPr>
          <w:p w14:paraId="1B105A07" w14:textId="715260D3"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 xml:space="preserve">A business that submits a response to this </w:t>
            </w:r>
            <w:r w:rsidR="00441AC9">
              <w:rPr>
                <w:rFonts w:asciiTheme="majorHAnsi" w:hAnsiTheme="majorHAnsi" w:cstheme="majorHAnsi"/>
                <w:sz w:val="22"/>
                <w:szCs w:val="22"/>
                <w:lang w:val="en-US"/>
              </w:rPr>
              <w:t>Grant</w:t>
            </w:r>
          </w:p>
        </w:tc>
      </w:tr>
      <w:tr w:rsidR="00252041" w:rsidRPr="00E34F3F" w14:paraId="763B2434" w14:textId="77777777" w:rsidTr="003C05FC">
        <w:trPr>
          <w:trHeight w:val="795"/>
        </w:trPr>
        <w:tc>
          <w:tcPr>
            <w:tcW w:w="2455" w:type="dxa"/>
            <w:tcBorders>
              <w:top w:val="single" w:sz="8" w:space="0" w:color="BEBEBE"/>
              <w:left w:val="single" w:sz="8" w:space="0" w:color="BEBEBE"/>
              <w:bottom w:val="single" w:sz="8" w:space="0" w:color="BEBEBE"/>
              <w:right w:val="single" w:sz="8" w:space="0" w:color="BEBEBE"/>
            </w:tcBorders>
          </w:tcPr>
          <w:p w14:paraId="73140D21" w14:textId="3A9423DE" w:rsidR="00252041" w:rsidRPr="00E34F3F" w:rsidRDefault="00B2092B" w:rsidP="00E34F3F">
            <w:pPr>
              <w:spacing w:line="276" w:lineRule="auto"/>
              <w:jc w:val="both"/>
              <w:rPr>
                <w:rFonts w:asciiTheme="majorHAnsi" w:hAnsiTheme="majorHAnsi" w:cstheme="majorHAnsi"/>
                <w:sz w:val="22"/>
                <w:szCs w:val="22"/>
              </w:rPr>
            </w:pPr>
            <w:r>
              <w:rPr>
                <w:rFonts w:asciiTheme="majorHAnsi" w:hAnsiTheme="majorHAnsi" w:cstheme="majorHAnsi"/>
                <w:sz w:val="22"/>
                <w:szCs w:val="22"/>
                <w:lang w:val="en-US"/>
              </w:rPr>
              <w:t>Grant</w:t>
            </w:r>
            <w:r w:rsidR="007C7AAA">
              <w:rPr>
                <w:rFonts w:asciiTheme="majorHAnsi" w:hAnsiTheme="majorHAnsi" w:cstheme="majorHAnsi"/>
                <w:sz w:val="22"/>
                <w:szCs w:val="22"/>
                <w:lang w:val="en-US"/>
              </w:rPr>
              <w:t xml:space="preserve"> </w:t>
            </w:r>
            <w:r w:rsidR="00252041" w:rsidRPr="00E34F3F">
              <w:rPr>
                <w:rFonts w:asciiTheme="majorHAnsi" w:hAnsiTheme="majorHAnsi" w:cstheme="majorHAnsi"/>
                <w:sz w:val="22"/>
                <w:szCs w:val="22"/>
                <w:lang w:val="en-US"/>
              </w:rPr>
              <w:t>Process</w:t>
            </w:r>
            <w:r w:rsidR="00252041" w:rsidRPr="00E34F3F">
              <w:rPr>
                <w:rFonts w:asciiTheme="majorHAnsi" w:hAnsiTheme="majorHAnsi" w:cstheme="majorHAnsi"/>
                <w:sz w:val="22"/>
                <w:szCs w:val="22"/>
              </w:rPr>
              <w:t xml:space="preserve"> </w:t>
            </w:r>
          </w:p>
        </w:tc>
        <w:tc>
          <w:tcPr>
            <w:tcW w:w="7230" w:type="dxa"/>
            <w:tcBorders>
              <w:top w:val="single" w:sz="8" w:space="0" w:color="BEBEBE"/>
              <w:left w:val="single" w:sz="8" w:space="0" w:color="BEBEBE"/>
              <w:bottom w:val="single" w:sz="8" w:space="0" w:color="BEBEBE"/>
              <w:right w:val="single" w:sz="8" w:space="0" w:color="BEBEBE"/>
            </w:tcBorders>
          </w:tcPr>
          <w:p w14:paraId="6348ADA9" w14:textId="602A5244" w:rsidR="00252041" w:rsidRPr="00E34F3F" w:rsidRDefault="00252041" w:rsidP="00E34F3F">
            <w:pPr>
              <w:spacing w:line="276" w:lineRule="auto"/>
              <w:jc w:val="both"/>
              <w:rPr>
                <w:rFonts w:asciiTheme="majorHAnsi" w:hAnsiTheme="majorHAnsi" w:cstheme="majorHAnsi"/>
                <w:sz w:val="22"/>
                <w:szCs w:val="22"/>
              </w:rPr>
            </w:pPr>
            <w:proofErr w:type="gramStart"/>
            <w:r w:rsidRPr="00E34F3F">
              <w:rPr>
                <w:rFonts w:asciiTheme="majorHAnsi" w:hAnsiTheme="majorHAnsi" w:cstheme="majorHAnsi"/>
                <w:sz w:val="22"/>
                <w:szCs w:val="22"/>
                <w:lang w:val="en-US"/>
              </w:rPr>
              <w:t>the</w:t>
            </w:r>
            <w:proofErr w:type="gramEnd"/>
            <w:r w:rsidRPr="00E34F3F">
              <w:rPr>
                <w:rFonts w:asciiTheme="majorHAnsi" w:hAnsiTheme="majorHAnsi" w:cstheme="majorHAnsi"/>
                <w:sz w:val="22"/>
                <w:szCs w:val="22"/>
                <w:lang w:val="en-US"/>
              </w:rPr>
              <w:t xml:space="preserve"> process commenced by the issuing of this</w:t>
            </w:r>
            <w:r w:rsidR="00823486">
              <w:rPr>
                <w:rFonts w:asciiTheme="majorHAnsi" w:hAnsiTheme="majorHAnsi" w:cstheme="majorHAnsi"/>
                <w:sz w:val="22"/>
                <w:szCs w:val="22"/>
                <w:lang w:val="en-US"/>
              </w:rPr>
              <w:t xml:space="preserve"> </w:t>
            </w:r>
            <w:r w:rsidR="00B2092B">
              <w:rPr>
                <w:rFonts w:asciiTheme="majorHAnsi" w:hAnsiTheme="majorHAnsi" w:cstheme="majorHAnsi"/>
                <w:sz w:val="22"/>
                <w:szCs w:val="22"/>
                <w:lang w:val="en-US"/>
              </w:rPr>
              <w:t>Grant</w:t>
            </w:r>
            <w:r w:rsidR="00823486">
              <w:rPr>
                <w:rFonts w:asciiTheme="majorHAnsi" w:hAnsiTheme="majorHAnsi" w:cstheme="majorHAnsi"/>
                <w:sz w:val="22"/>
                <w:szCs w:val="22"/>
                <w:lang w:val="en-US"/>
              </w:rPr>
              <w:t xml:space="preserve"> </w:t>
            </w:r>
            <w:r w:rsidRPr="00E34F3F">
              <w:rPr>
                <w:rFonts w:asciiTheme="majorHAnsi" w:hAnsiTheme="majorHAnsi" w:cstheme="majorHAnsi"/>
                <w:sz w:val="22"/>
                <w:szCs w:val="22"/>
                <w:lang w:val="en-US"/>
              </w:rPr>
              <w:t>and concluding upon</w:t>
            </w:r>
            <w:r w:rsidRPr="00E34F3F">
              <w:rPr>
                <w:rFonts w:asciiTheme="majorHAnsi" w:hAnsiTheme="majorHAnsi" w:cstheme="majorHAnsi"/>
                <w:sz w:val="22"/>
                <w:szCs w:val="22"/>
              </w:rPr>
              <w:t xml:space="preserve"> </w:t>
            </w:r>
            <w:r w:rsidRPr="00E34F3F">
              <w:rPr>
                <w:rFonts w:asciiTheme="majorHAnsi" w:hAnsiTheme="majorHAnsi" w:cstheme="majorHAnsi"/>
                <w:sz w:val="22"/>
                <w:szCs w:val="22"/>
                <w:lang w:val="en-US"/>
              </w:rPr>
              <w:t xml:space="preserve">formal announcement by COORDINARE of the selection of a preferred respondent or upon the earlier termination of the </w:t>
            </w:r>
            <w:r w:rsidR="00B2092B">
              <w:rPr>
                <w:rFonts w:asciiTheme="majorHAnsi" w:hAnsiTheme="majorHAnsi" w:cstheme="majorHAnsi"/>
                <w:sz w:val="22"/>
                <w:szCs w:val="22"/>
                <w:lang w:val="en-US"/>
              </w:rPr>
              <w:t>Grant</w:t>
            </w:r>
            <w:r w:rsidRPr="00E34F3F">
              <w:rPr>
                <w:rFonts w:asciiTheme="majorHAnsi" w:hAnsiTheme="majorHAnsi" w:cstheme="majorHAnsi"/>
                <w:sz w:val="22"/>
                <w:szCs w:val="22"/>
                <w:lang w:val="en-US"/>
              </w:rPr>
              <w:t xml:space="preserve"> process</w:t>
            </w:r>
            <w:r w:rsidRPr="00E34F3F">
              <w:rPr>
                <w:rFonts w:asciiTheme="majorHAnsi" w:hAnsiTheme="majorHAnsi" w:cstheme="majorHAnsi"/>
                <w:sz w:val="22"/>
                <w:szCs w:val="22"/>
              </w:rPr>
              <w:t xml:space="preserve"> </w:t>
            </w:r>
          </w:p>
        </w:tc>
      </w:tr>
      <w:tr w:rsidR="00252041" w:rsidRPr="00E34F3F" w14:paraId="2363E110" w14:textId="77777777" w:rsidTr="003C05FC">
        <w:trPr>
          <w:trHeight w:val="525"/>
        </w:trPr>
        <w:tc>
          <w:tcPr>
            <w:tcW w:w="2455" w:type="dxa"/>
            <w:tcBorders>
              <w:top w:val="single" w:sz="8" w:space="0" w:color="BEBEBE"/>
              <w:left w:val="single" w:sz="8" w:space="0" w:color="BEBEBE"/>
              <w:bottom w:val="single" w:sz="8" w:space="0" w:color="BEBEBE"/>
              <w:right w:val="single" w:sz="8" w:space="0" w:color="BEBEBE"/>
            </w:tcBorders>
          </w:tcPr>
          <w:p w14:paraId="5E903266" w14:textId="4E27CE7E" w:rsidR="00252041" w:rsidRPr="00E34F3F" w:rsidRDefault="00B2092B" w:rsidP="00E34F3F">
            <w:pPr>
              <w:spacing w:line="276" w:lineRule="auto"/>
              <w:jc w:val="both"/>
              <w:rPr>
                <w:rFonts w:asciiTheme="majorHAnsi" w:hAnsiTheme="majorHAnsi" w:cstheme="majorHAnsi"/>
                <w:sz w:val="22"/>
                <w:szCs w:val="22"/>
              </w:rPr>
            </w:pPr>
            <w:r>
              <w:rPr>
                <w:rFonts w:asciiTheme="majorHAnsi" w:hAnsiTheme="majorHAnsi" w:cstheme="majorHAnsi"/>
                <w:sz w:val="22"/>
                <w:szCs w:val="22"/>
                <w:lang w:val="en-US"/>
              </w:rPr>
              <w:t>Grant</w:t>
            </w:r>
            <w:r w:rsidR="00252041" w:rsidRPr="00E34F3F">
              <w:rPr>
                <w:rFonts w:asciiTheme="majorHAnsi" w:hAnsiTheme="majorHAnsi" w:cstheme="majorHAnsi"/>
                <w:sz w:val="22"/>
                <w:szCs w:val="22"/>
              </w:rPr>
              <w:t xml:space="preserve"> </w:t>
            </w:r>
          </w:p>
        </w:tc>
        <w:tc>
          <w:tcPr>
            <w:tcW w:w="7230" w:type="dxa"/>
            <w:tcBorders>
              <w:top w:val="single" w:sz="8" w:space="0" w:color="BEBEBE"/>
              <w:left w:val="single" w:sz="8" w:space="0" w:color="BEBEBE"/>
              <w:bottom w:val="single" w:sz="8" w:space="0" w:color="BEBEBE"/>
              <w:right w:val="single" w:sz="8" w:space="0" w:color="BEBEBE"/>
            </w:tcBorders>
          </w:tcPr>
          <w:p w14:paraId="5CEA4B9E"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this document and any other documents designated by COORDINARE</w:t>
            </w:r>
            <w:r w:rsidRPr="00E34F3F">
              <w:rPr>
                <w:rFonts w:asciiTheme="majorHAnsi" w:hAnsiTheme="majorHAnsi" w:cstheme="majorHAnsi"/>
                <w:sz w:val="22"/>
                <w:szCs w:val="22"/>
              </w:rPr>
              <w:t xml:space="preserve"> </w:t>
            </w:r>
          </w:p>
        </w:tc>
      </w:tr>
    </w:tbl>
    <w:p w14:paraId="49BDF588" w14:textId="77777777" w:rsidR="00252041" w:rsidRPr="00E34F3F" w:rsidRDefault="00252041" w:rsidP="00E34F3F">
      <w:pPr>
        <w:spacing w:line="276" w:lineRule="auto"/>
        <w:jc w:val="both"/>
        <w:rPr>
          <w:rFonts w:asciiTheme="majorHAnsi" w:hAnsiTheme="majorHAnsi" w:cstheme="majorHAnsi"/>
          <w:lang w:val="en-US"/>
        </w:rPr>
      </w:pPr>
      <w:r w:rsidRPr="00E34F3F">
        <w:rPr>
          <w:rFonts w:asciiTheme="majorHAnsi" w:hAnsiTheme="majorHAnsi" w:cstheme="majorHAnsi"/>
          <w:lang w:val="en-US"/>
        </w:rPr>
        <w:t xml:space="preserve"> </w:t>
      </w:r>
    </w:p>
    <w:p w14:paraId="56FEEB61" w14:textId="4EA7C4AC" w:rsidR="00252041" w:rsidRPr="00E34F3F" w:rsidRDefault="00252041" w:rsidP="00E34F3F">
      <w:pPr>
        <w:pStyle w:val="Heading3"/>
        <w:jc w:val="both"/>
        <w:rPr>
          <w:rFonts w:cstheme="majorHAnsi"/>
        </w:rPr>
      </w:pPr>
      <w:bookmarkStart w:id="51" w:name="_Toc115863089"/>
      <w:bookmarkStart w:id="52" w:name="_Toc133863136"/>
      <w:bookmarkStart w:id="53" w:name="_Toc147915758"/>
      <w:bookmarkStart w:id="54" w:name="_Toc195622545"/>
      <w:bookmarkStart w:id="55" w:name="_Toc179374843"/>
      <w:bookmarkStart w:id="56" w:name="_Toc179464435"/>
      <w:r w:rsidRPr="00E34F3F">
        <w:rPr>
          <w:rFonts w:cstheme="majorHAnsi"/>
          <w:lang w:val="en-US"/>
        </w:rPr>
        <w:t>Acronyms used in this document</w:t>
      </w:r>
      <w:bookmarkEnd w:id="51"/>
      <w:bookmarkEnd w:id="52"/>
      <w:r w:rsidRPr="00E34F3F">
        <w:rPr>
          <w:rFonts w:cstheme="majorHAnsi"/>
          <w:lang w:val="en-US"/>
        </w:rPr>
        <w:t>.</w:t>
      </w:r>
      <w:bookmarkEnd w:id="53"/>
      <w:bookmarkEnd w:id="54"/>
      <w:r w:rsidRPr="00E34F3F">
        <w:rPr>
          <w:rFonts w:cstheme="majorHAnsi"/>
        </w:rPr>
        <w:t xml:space="preserve"> </w:t>
      </w:r>
      <w:bookmarkEnd w:id="55"/>
      <w:bookmarkEnd w:id="56"/>
    </w:p>
    <w:tbl>
      <w:tblPr>
        <w:tblW w:w="9640" w:type="dxa"/>
        <w:tblInd w:w="-10" w:type="dxa"/>
        <w:tblLayout w:type="fixed"/>
        <w:tblLook w:val="04A0" w:firstRow="1" w:lastRow="0" w:firstColumn="1" w:lastColumn="0" w:noHBand="0" w:noVBand="1"/>
      </w:tblPr>
      <w:tblGrid>
        <w:gridCol w:w="2095"/>
        <w:gridCol w:w="7545"/>
      </w:tblGrid>
      <w:tr w:rsidR="00252041" w:rsidRPr="00E34F3F" w14:paraId="6A58AB7F" w14:textId="77777777" w:rsidTr="003C05FC">
        <w:trPr>
          <w:trHeight w:val="375"/>
        </w:trPr>
        <w:tc>
          <w:tcPr>
            <w:tcW w:w="2095" w:type="dxa"/>
            <w:tcBorders>
              <w:top w:val="single" w:sz="8" w:space="0" w:color="BEBEBE"/>
              <w:left w:val="single" w:sz="8" w:space="0" w:color="BEBEBE"/>
              <w:bottom w:val="single" w:sz="8" w:space="0" w:color="BEBEBE"/>
              <w:right w:val="single" w:sz="8" w:space="0" w:color="BEBEBE"/>
            </w:tcBorders>
            <w:shd w:val="clear" w:color="auto" w:fill="17365D" w:themeFill="text2" w:themeFillShade="BF"/>
          </w:tcPr>
          <w:p w14:paraId="0C98DF9A" w14:textId="77777777" w:rsidR="00252041" w:rsidRPr="00E34F3F" w:rsidRDefault="00252041" w:rsidP="00E34F3F">
            <w:pPr>
              <w:spacing w:line="276" w:lineRule="auto"/>
              <w:jc w:val="both"/>
              <w:rPr>
                <w:rFonts w:asciiTheme="majorHAnsi" w:hAnsiTheme="majorHAnsi" w:cstheme="majorHAnsi"/>
                <w:color w:val="FFFFFF" w:themeColor="background1"/>
                <w:sz w:val="22"/>
                <w:szCs w:val="22"/>
              </w:rPr>
            </w:pPr>
            <w:r w:rsidRPr="00E34F3F">
              <w:rPr>
                <w:rFonts w:asciiTheme="majorHAnsi" w:hAnsiTheme="majorHAnsi" w:cstheme="majorHAnsi"/>
                <w:b/>
                <w:bCs/>
                <w:color w:val="FFFFFF" w:themeColor="background1"/>
                <w:sz w:val="22"/>
                <w:szCs w:val="22"/>
                <w:lang w:val="en-US"/>
              </w:rPr>
              <w:t>Acronym</w:t>
            </w:r>
            <w:r w:rsidRPr="00E34F3F">
              <w:rPr>
                <w:rFonts w:asciiTheme="majorHAnsi" w:hAnsiTheme="majorHAnsi" w:cstheme="majorHAnsi"/>
                <w:color w:val="FFFFFF" w:themeColor="background1"/>
                <w:sz w:val="22"/>
                <w:szCs w:val="22"/>
              </w:rPr>
              <w:t xml:space="preserve"> </w:t>
            </w:r>
          </w:p>
        </w:tc>
        <w:tc>
          <w:tcPr>
            <w:tcW w:w="7545" w:type="dxa"/>
            <w:tcBorders>
              <w:top w:val="single" w:sz="8" w:space="0" w:color="BEBEBE"/>
              <w:left w:val="single" w:sz="8" w:space="0" w:color="BEBEBE"/>
              <w:bottom w:val="single" w:sz="8" w:space="0" w:color="BEBEBE"/>
              <w:right w:val="single" w:sz="8" w:space="0" w:color="BEBEBE"/>
            </w:tcBorders>
            <w:shd w:val="clear" w:color="auto" w:fill="17365D" w:themeFill="text2" w:themeFillShade="BF"/>
          </w:tcPr>
          <w:p w14:paraId="5FC6D7FB" w14:textId="77777777" w:rsidR="00252041" w:rsidRPr="00E34F3F" w:rsidRDefault="00252041" w:rsidP="00E34F3F">
            <w:pPr>
              <w:spacing w:line="276" w:lineRule="auto"/>
              <w:jc w:val="both"/>
              <w:rPr>
                <w:rFonts w:asciiTheme="majorHAnsi" w:hAnsiTheme="majorHAnsi" w:cstheme="majorHAnsi"/>
                <w:color w:val="FFFFFF" w:themeColor="background1"/>
                <w:sz w:val="22"/>
                <w:szCs w:val="22"/>
              </w:rPr>
            </w:pPr>
            <w:r w:rsidRPr="00E34F3F">
              <w:rPr>
                <w:rFonts w:asciiTheme="majorHAnsi" w:hAnsiTheme="majorHAnsi" w:cstheme="majorHAnsi"/>
                <w:b/>
                <w:bCs/>
                <w:color w:val="FFFFFF" w:themeColor="background1"/>
                <w:sz w:val="22"/>
                <w:szCs w:val="22"/>
                <w:lang w:val="en-US"/>
              </w:rPr>
              <w:t>Full form</w:t>
            </w:r>
            <w:r w:rsidRPr="00E34F3F">
              <w:rPr>
                <w:rFonts w:asciiTheme="majorHAnsi" w:hAnsiTheme="majorHAnsi" w:cstheme="majorHAnsi"/>
                <w:color w:val="FFFFFF" w:themeColor="background1"/>
                <w:sz w:val="22"/>
                <w:szCs w:val="22"/>
              </w:rPr>
              <w:t xml:space="preserve"> </w:t>
            </w:r>
          </w:p>
        </w:tc>
      </w:tr>
      <w:tr w:rsidR="00252041" w:rsidRPr="00E34F3F" w14:paraId="20494AA9" w14:textId="77777777" w:rsidTr="003C05FC">
        <w:trPr>
          <w:trHeight w:val="375"/>
        </w:trPr>
        <w:tc>
          <w:tcPr>
            <w:tcW w:w="2095" w:type="dxa"/>
            <w:tcBorders>
              <w:top w:val="single" w:sz="8" w:space="0" w:color="BEBEBE"/>
              <w:left w:val="single" w:sz="8" w:space="0" w:color="BEBEBE"/>
              <w:bottom w:val="single" w:sz="8" w:space="0" w:color="BEBEBE"/>
              <w:right w:val="single" w:sz="8" w:space="0" w:color="BEBEBE"/>
            </w:tcBorders>
          </w:tcPr>
          <w:p w14:paraId="66B815E1"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ABN</w:t>
            </w:r>
            <w:r w:rsidRPr="00E34F3F">
              <w:rPr>
                <w:rFonts w:asciiTheme="majorHAnsi" w:hAnsiTheme="majorHAnsi" w:cstheme="majorHAnsi"/>
                <w:sz w:val="22"/>
                <w:szCs w:val="22"/>
              </w:rPr>
              <w:t xml:space="preserve"> </w:t>
            </w:r>
          </w:p>
        </w:tc>
        <w:tc>
          <w:tcPr>
            <w:tcW w:w="7545" w:type="dxa"/>
            <w:tcBorders>
              <w:top w:val="single" w:sz="8" w:space="0" w:color="BEBEBE"/>
              <w:left w:val="single" w:sz="8" w:space="0" w:color="BEBEBE"/>
              <w:bottom w:val="single" w:sz="8" w:space="0" w:color="BEBEBE"/>
              <w:right w:val="single" w:sz="8" w:space="0" w:color="BEBEBE"/>
            </w:tcBorders>
          </w:tcPr>
          <w:p w14:paraId="3F2C4469"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Australian Business Number</w:t>
            </w:r>
            <w:r w:rsidRPr="00E34F3F">
              <w:rPr>
                <w:rFonts w:asciiTheme="majorHAnsi" w:hAnsiTheme="majorHAnsi" w:cstheme="majorHAnsi"/>
                <w:sz w:val="22"/>
                <w:szCs w:val="22"/>
              </w:rPr>
              <w:t xml:space="preserve"> </w:t>
            </w:r>
          </w:p>
        </w:tc>
      </w:tr>
      <w:tr w:rsidR="00252041" w:rsidRPr="00E34F3F" w14:paraId="72BEC33E" w14:textId="77777777" w:rsidTr="003C05FC">
        <w:trPr>
          <w:trHeight w:val="375"/>
        </w:trPr>
        <w:tc>
          <w:tcPr>
            <w:tcW w:w="2095" w:type="dxa"/>
            <w:tcBorders>
              <w:top w:val="single" w:sz="8" w:space="0" w:color="BEBEBE"/>
              <w:left w:val="single" w:sz="8" w:space="0" w:color="BEBEBE"/>
              <w:bottom w:val="single" w:sz="8" w:space="0" w:color="BEBEBE"/>
              <w:right w:val="single" w:sz="8" w:space="0" w:color="BEBEBE"/>
            </w:tcBorders>
          </w:tcPr>
          <w:p w14:paraId="1215ABC2"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GP(s)</w:t>
            </w:r>
          </w:p>
        </w:tc>
        <w:tc>
          <w:tcPr>
            <w:tcW w:w="7545" w:type="dxa"/>
            <w:tcBorders>
              <w:top w:val="single" w:sz="8" w:space="0" w:color="BEBEBE"/>
              <w:left w:val="single" w:sz="8" w:space="0" w:color="BEBEBE"/>
              <w:bottom w:val="single" w:sz="8" w:space="0" w:color="BEBEBE"/>
              <w:right w:val="single" w:sz="8" w:space="0" w:color="BEBEBE"/>
            </w:tcBorders>
          </w:tcPr>
          <w:p w14:paraId="646ADD75"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General Practice(s)</w:t>
            </w:r>
          </w:p>
        </w:tc>
      </w:tr>
      <w:tr w:rsidR="00252041" w:rsidRPr="00E34F3F" w14:paraId="7F6624DE" w14:textId="77777777" w:rsidTr="003C05FC">
        <w:trPr>
          <w:trHeight w:val="375"/>
        </w:trPr>
        <w:tc>
          <w:tcPr>
            <w:tcW w:w="2095" w:type="dxa"/>
            <w:tcBorders>
              <w:top w:val="single" w:sz="8" w:space="0" w:color="BEBEBE"/>
              <w:left w:val="single" w:sz="8" w:space="0" w:color="BEBEBE"/>
              <w:bottom w:val="single" w:sz="8" w:space="0" w:color="BEBEBE"/>
              <w:right w:val="single" w:sz="8" w:space="0" w:color="BEBEBE"/>
            </w:tcBorders>
          </w:tcPr>
          <w:p w14:paraId="1B551763"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PHN</w:t>
            </w:r>
            <w:r w:rsidRPr="00E34F3F">
              <w:rPr>
                <w:rFonts w:asciiTheme="majorHAnsi" w:hAnsiTheme="majorHAnsi" w:cstheme="majorHAnsi"/>
                <w:sz w:val="22"/>
                <w:szCs w:val="22"/>
              </w:rPr>
              <w:t xml:space="preserve"> </w:t>
            </w:r>
          </w:p>
        </w:tc>
        <w:tc>
          <w:tcPr>
            <w:tcW w:w="7545" w:type="dxa"/>
            <w:tcBorders>
              <w:top w:val="single" w:sz="8" w:space="0" w:color="BEBEBE"/>
              <w:left w:val="single" w:sz="8" w:space="0" w:color="BEBEBE"/>
              <w:bottom w:val="single" w:sz="8" w:space="0" w:color="BEBEBE"/>
              <w:right w:val="single" w:sz="8" w:space="0" w:color="BEBEBE"/>
            </w:tcBorders>
          </w:tcPr>
          <w:p w14:paraId="2A6F002A"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Primary Health Network</w:t>
            </w:r>
          </w:p>
        </w:tc>
      </w:tr>
      <w:tr w:rsidR="00252041" w:rsidRPr="00E34F3F" w14:paraId="55E06C5A" w14:textId="77777777" w:rsidTr="003C05FC">
        <w:trPr>
          <w:trHeight w:val="375"/>
        </w:trPr>
        <w:tc>
          <w:tcPr>
            <w:tcW w:w="2095" w:type="dxa"/>
            <w:tcBorders>
              <w:top w:val="single" w:sz="8" w:space="0" w:color="BEBEBE"/>
              <w:left w:val="single" w:sz="8" w:space="0" w:color="BEBEBE"/>
              <w:bottom w:val="single" w:sz="8" w:space="0" w:color="BEBEBE"/>
              <w:right w:val="single" w:sz="8" w:space="0" w:color="BEBEBE"/>
            </w:tcBorders>
          </w:tcPr>
          <w:p w14:paraId="0CA16225"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NSW</w:t>
            </w:r>
            <w:r w:rsidRPr="00E34F3F">
              <w:rPr>
                <w:rFonts w:asciiTheme="majorHAnsi" w:hAnsiTheme="majorHAnsi" w:cstheme="majorHAnsi"/>
                <w:sz w:val="22"/>
                <w:szCs w:val="22"/>
              </w:rPr>
              <w:t xml:space="preserve"> </w:t>
            </w:r>
          </w:p>
        </w:tc>
        <w:tc>
          <w:tcPr>
            <w:tcW w:w="7545" w:type="dxa"/>
            <w:tcBorders>
              <w:top w:val="single" w:sz="8" w:space="0" w:color="BEBEBE"/>
              <w:left w:val="single" w:sz="8" w:space="0" w:color="BEBEBE"/>
              <w:bottom w:val="single" w:sz="8" w:space="0" w:color="BEBEBE"/>
              <w:right w:val="single" w:sz="8" w:space="0" w:color="BEBEBE"/>
            </w:tcBorders>
          </w:tcPr>
          <w:p w14:paraId="263EE4E8" w14:textId="77777777" w:rsidR="00252041" w:rsidRPr="00E34F3F" w:rsidRDefault="00252041" w:rsidP="00E34F3F">
            <w:pPr>
              <w:spacing w:line="276" w:lineRule="auto"/>
              <w:jc w:val="both"/>
              <w:rPr>
                <w:rFonts w:asciiTheme="majorHAnsi" w:hAnsiTheme="majorHAnsi" w:cstheme="majorHAnsi"/>
                <w:sz w:val="22"/>
                <w:szCs w:val="22"/>
              </w:rPr>
            </w:pPr>
            <w:r w:rsidRPr="00E34F3F">
              <w:rPr>
                <w:rFonts w:asciiTheme="majorHAnsi" w:hAnsiTheme="majorHAnsi" w:cstheme="majorHAnsi"/>
                <w:sz w:val="22"/>
                <w:szCs w:val="22"/>
                <w:lang w:val="en-US"/>
              </w:rPr>
              <w:t>New South Wales</w:t>
            </w:r>
            <w:r w:rsidRPr="00E34F3F">
              <w:rPr>
                <w:rFonts w:asciiTheme="majorHAnsi" w:hAnsiTheme="majorHAnsi" w:cstheme="majorHAnsi"/>
                <w:sz w:val="22"/>
                <w:szCs w:val="22"/>
              </w:rPr>
              <w:t xml:space="preserve"> </w:t>
            </w:r>
          </w:p>
        </w:tc>
      </w:tr>
      <w:tr w:rsidR="00252041" w:rsidRPr="00E34F3F" w14:paraId="62508E97" w14:textId="77777777" w:rsidTr="003C05FC">
        <w:trPr>
          <w:trHeight w:val="375"/>
        </w:trPr>
        <w:tc>
          <w:tcPr>
            <w:tcW w:w="2095" w:type="dxa"/>
            <w:tcBorders>
              <w:top w:val="single" w:sz="8" w:space="0" w:color="BEBEBE"/>
              <w:left w:val="single" w:sz="8" w:space="0" w:color="BEBEBE"/>
              <w:bottom w:val="single" w:sz="8" w:space="0" w:color="BEBEBE"/>
              <w:right w:val="single" w:sz="8" w:space="0" w:color="BEBEBE"/>
            </w:tcBorders>
          </w:tcPr>
          <w:p w14:paraId="1DA98AE5" w14:textId="77777777" w:rsidR="00252041" w:rsidRPr="00E34F3F" w:rsidRDefault="00252041" w:rsidP="00E34F3F">
            <w:pPr>
              <w:spacing w:line="276" w:lineRule="auto"/>
              <w:jc w:val="both"/>
              <w:rPr>
                <w:rFonts w:asciiTheme="majorHAnsi" w:hAnsiTheme="majorHAnsi" w:cstheme="majorHAnsi"/>
                <w:sz w:val="22"/>
                <w:szCs w:val="22"/>
                <w:lang w:val="en-US"/>
              </w:rPr>
            </w:pPr>
            <w:r w:rsidRPr="00E34F3F">
              <w:rPr>
                <w:rFonts w:asciiTheme="majorHAnsi" w:hAnsiTheme="majorHAnsi" w:cstheme="majorHAnsi"/>
                <w:sz w:val="22"/>
                <w:szCs w:val="22"/>
                <w:lang w:val="en-US"/>
              </w:rPr>
              <w:t xml:space="preserve">SE NSW </w:t>
            </w:r>
          </w:p>
        </w:tc>
        <w:tc>
          <w:tcPr>
            <w:tcW w:w="7545" w:type="dxa"/>
            <w:tcBorders>
              <w:top w:val="single" w:sz="8" w:space="0" w:color="BEBEBE"/>
              <w:left w:val="single" w:sz="8" w:space="0" w:color="BEBEBE"/>
              <w:bottom w:val="single" w:sz="8" w:space="0" w:color="BEBEBE"/>
              <w:right w:val="single" w:sz="8" w:space="0" w:color="BEBEBE"/>
            </w:tcBorders>
          </w:tcPr>
          <w:p w14:paraId="0C4230A3" w14:textId="77777777" w:rsidR="00252041" w:rsidRPr="00E34F3F" w:rsidRDefault="00252041" w:rsidP="00E34F3F">
            <w:pPr>
              <w:spacing w:line="276" w:lineRule="auto"/>
              <w:jc w:val="both"/>
              <w:rPr>
                <w:rFonts w:asciiTheme="majorHAnsi" w:hAnsiTheme="majorHAnsi" w:cstheme="majorHAnsi"/>
                <w:sz w:val="22"/>
                <w:szCs w:val="22"/>
                <w:lang w:val="en-US"/>
              </w:rPr>
            </w:pPr>
            <w:proofErr w:type="gramStart"/>
            <w:r w:rsidRPr="00E34F3F">
              <w:rPr>
                <w:rFonts w:asciiTheme="majorHAnsi" w:hAnsiTheme="majorHAnsi" w:cstheme="majorHAnsi"/>
                <w:sz w:val="22"/>
                <w:szCs w:val="22"/>
                <w:lang w:val="en-US"/>
              </w:rPr>
              <w:t>South Eastern</w:t>
            </w:r>
            <w:proofErr w:type="gramEnd"/>
            <w:r w:rsidRPr="00E34F3F">
              <w:rPr>
                <w:rFonts w:asciiTheme="majorHAnsi" w:hAnsiTheme="majorHAnsi" w:cstheme="majorHAnsi"/>
                <w:sz w:val="22"/>
                <w:szCs w:val="22"/>
                <w:lang w:val="en-US"/>
              </w:rPr>
              <w:t xml:space="preserve"> NSW </w:t>
            </w:r>
          </w:p>
        </w:tc>
      </w:tr>
      <w:tr w:rsidR="00816E5E" w:rsidRPr="00E34F3F" w14:paraId="3225845E" w14:textId="77777777" w:rsidTr="003C05FC">
        <w:trPr>
          <w:trHeight w:val="375"/>
        </w:trPr>
        <w:tc>
          <w:tcPr>
            <w:tcW w:w="2095" w:type="dxa"/>
            <w:tcBorders>
              <w:top w:val="single" w:sz="8" w:space="0" w:color="BEBEBE"/>
              <w:left w:val="single" w:sz="8" w:space="0" w:color="BEBEBE"/>
              <w:bottom w:val="single" w:sz="8" w:space="0" w:color="BEBEBE"/>
              <w:right w:val="single" w:sz="8" w:space="0" w:color="BEBEBE"/>
            </w:tcBorders>
          </w:tcPr>
          <w:p w14:paraId="1DD5BE27" w14:textId="20047A7B" w:rsidR="00816E5E" w:rsidRPr="00E34F3F" w:rsidRDefault="00816E5E" w:rsidP="00E34F3F">
            <w:pPr>
              <w:spacing w:line="276" w:lineRule="auto"/>
              <w:jc w:val="both"/>
              <w:rPr>
                <w:rFonts w:asciiTheme="majorHAnsi" w:hAnsiTheme="majorHAnsi" w:cstheme="majorHAnsi"/>
                <w:sz w:val="22"/>
                <w:szCs w:val="22"/>
                <w:lang w:val="en-US"/>
              </w:rPr>
            </w:pPr>
            <w:r w:rsidRPr="00E34F3F">
              <w:rPr>
                <w:rFonts w:asciiTheme="majorHAnsi" w:hAnsiTheme="majorHAnsi" w:cstheme="majorHAnsi"/>
                <w:sz w:val="22"/>
                <w:szCs w:val="22"/>
                <w:lang w:val="en-US"/>
              </w:rPr>
              <w:t>IPE</w:t>
            </w:r>
          </w:p>
        </w:tc>
        <w:tc>
          <w:tcPr>
            <w:tcW w:w="7545" w:type="dxa"/>
            <w:tcBorders>
              <w:top w:val="single" w:sz="8" w:space="0" w:color="BEBEBE"/>
              <w:left w:val="single" w:sz="8" w:space="0" w:color="BEBEBE"/>
              <w:bottom w:val="single" w:sz="8" w:space="0" w:color="BEBEBE"/>
              <w:right w:val="single" w:sz="8" w:space="0" w:color="BEBEBE"/>
            </w:tcBorders>
          </w:tcPr>
          <w:p w14:paraId="2BECAFEB" w14:textId="5EA79AFB" w:rsidR="00816E5E" w:rsidRPr="00E34F3F" w:rsidRDefault="00816E5E" w:rsidP="00E34F3F">
            <w:pPr>
              <w:spacing w:line="276" w:lineRule="auto"/>
              <w:jc w:val="both"/>
              <w:rPr>
                <w:rFonts w:asciiTheme="majorHAnsi" w:hAnsiTheme="majorHAnsi" w:cstheme="majorHAnsi"/>
                <w:sz w:val="22"/>
                <w:szCs w:val="22"/>
                <w:lang w:val="en-US"/>
              </w:rPr>
            </w:pPr>
            <w:r w:rsidRPr="00E34F3F">
              <w:rPr>
                <w:rFonts w:asciiTheme="majorHAnsi" w:hAnsiTheme="majorHAnsi" w:cstheme="majorHAnsi"/>
                <w:sz w:val="22"/>
                <w:szCs w:val="22"/>
                <w:lang w:val="en-US"/>
              </w:rPr>
              <w:t xml:space="preserve">Interprofessional Education </w:t>
            </w:r>
          </w:p>
        </w:tc>
      </w:tr>
      <w:tr w:rsidR="007C7AAA" w:rsidRPr="00E34F3F" w14:paraId="1A60140D" w14:textId="77777777" w:rsidTr="003C05FC">
        <w:trPr>
          <w:trHeight w:val="375"/>
        </w:trPr>
        <w:tc>
          <w:tcPr>
            <w:tcW w:w="2095" w:type="dxa"/>
            <w:tcBorders>
              <w:top w:val="single" w:sz="8" w:space="0" w:color="BEBEBE"/>
              <w:left w:val="single" w:sz="8" w:space="0" w:color="BEBEBE"/>
              <w:bottom w:val="single" w:sz="8" w:space="0" w:color="BEBEBE"/>
              <w:right w:val="single" w:sz="8" w:space="0" w:color="BEBEBE"/>
            </w:tcBorders>
          </w:tcPr>
          <w:p w14:paraId="28230482" w14:textId="54D6410D" w:rsidR="007C7AAA" w:rsidRPr="00E34F3F" w:rsidRDefault="007C7AAA" w:rsidP="00E34F3F">
            <w:pPr>
              <w:spacing w:line="276" w:lineRule="auto"/>
              <w:jc w:val="both"/>
              <w:rPr>
                <w:rFonts w:asciiTheme="majorHAnsi" w:eastAsiaTheme="majorEastAsia" w:hAnsiTheme="majorHAnsi" w:cstheme="majorHAnsi"/>
                <w:sz w:val="22"/>
                <w:szCs w:val="22"/>
                <w:lang w:eastAsia="en-AU"/>
              </w:rPr>
            </w:pPr>
            <w:r w:rsidRPr="00E34F3F">
              <w:rPr>
                <w:rFonts w:asciiTheme="majorHAnsi" w:eastAsiaTheme="majorEastAsia" w:hAnsiTheme="majorHAnsi" w:cstheme="majorHAnsi"/>
                <w:sz w:val="22"/>
                <w:szCs w:val="22"/>
                <w:lang w:eastAsia="en-AU"/>
              </w:rPr>
              <w:t>WIP</w:t>
            </w:r>
          </w:p>
        </w:tc>
        <w:tc>
          <w:tcPr>
            <w:tcW w:w="7545" w:type="dxa"/>
            <w:tcBorders>
              <w:top w:val="single" w:sz="8" w:space="0" w:color="BEBEBE"/>
              <w:left w:val="single" w:sz="8" w:space="0" w:color="BEBEBE"/>
              <w:bottom w:val="single" w:sz="8" w:space="0" w:color="BEBEBE"/>
              <w:right w:val="single" w:sz="8" w:space="0" w:color="BEBEBE"/>
            </w:tcBorders>
          </w:tcPr>
          <w:p w14:paraId="6270BF19" w14:textId="3A8A7BFF" w:rsidR="007C7AAA" w:rsidRPr="00E34F3F" w:rsidRDefault="007C7AAA" w:rsidP="00E34F3F">
            <w:pPr>
              <w:spacing w:line="276" w:lineRule="auto"/>
              <w:jc w:val="both"/>
              <w:rPr>
                <w:rFonts w:asciiTheme="majorHAnsi" w:hAnsiTheme="majorHAnsi" w:cstheme="majorHAnsi"/>
                <w:sz w:val="22"/>
                <w:szCs w:val="22"/>
                <w:lang w:val="en-US"/>
              </w:rPr>
            </w:pPr>
            <w:r w:rsidRPr="00E34F3F">
              <w:rPr>
                <w:rFonts w:asciiTheme="majorHAnsi" w:eastAsiaTheme="majorEastAsia" w:hAnsiTheme="majorHAnsi" w:cstheme="majorHAnsi"/>
                <w:sz w:val="22"/>
                <w:szCs w:val="22"/>
                <w:lang w:eastAsia="en-AU"/>
              </w:rPr>
              <w:t xml:space="preserve">Department of Health and Aged Care’s Workforce Incentive Program </w:t>
            </w:r>
          </w:p>
        </w:tc>
      </w:tr>
      <w:tr w:rsidR="007C7AAA" w:rsidRPr="00E34F3F" w14:paraId="609EA1DD" w14:textId="77777777" w:rsidTr="003C05FC">
        <w:trPr>
          <w:trHeight w:val="375"/>
        </w:trPr>
        <w:tc>
          <w:tcPr>
            <w:tcW w:w="2095" w:type="dxa"/>
            <w:tcBorders>
              <w:top w:val="single" w:sz="8" w:space="0" w:color="BEBEBE"/>
              <w:left w:val="single" w:sz="8" w:space="0" w:color="BEBEBE"/>
              <w:bottom w:val="single" w:sz="8" w:space="0" w:color="BEBEBE"/>
              <w:right w:val="single" w:sz="8" w:space="0" w:color="BEBEBE"/>
            </w:tcBorders>
          </w:tcPr>
          <w:p w14:paraId="6F8EFBE3" w14:textId="7F415210" w:rsidR="007C7AAA" w:rsidRPr="00E34F3F" w:rsidRDefault="007C7AAA" w:rsidP="00E34F3F">
            <w:pPr>
              <w:spacing w:line="276" w:lineRule="auto"/>
              <w:jc w:val="both"/>
              <w:rPr>
                <w:rFonts w:asciiTheme="majorHAnsi" w:hAnsiTheme="majorHAnsi" w:cstheme="majorHAnsi"/>
                <w:sz w:val="22"/>
                <w:szCs w:val="22"/>
                <w:lang w:val="en-US"/>
              </w:rPr>
            </w:pPr>
            <w:r w:rsidRPr="00E34F3F">
              <w:rPr>
                <w:rFonts w:asciiTheme="majorHAnsi" w:eastAsiaTheme="majorEastAsia" w:hAnsiTheme="majorHAnsi" w:cstheme="majorHAnsi"/>
                <w:sz w:val="22"/>
                <w:szCs w:val="22"/>
                <w:lang w:eastAsia="en-AU"/>
              </w:rPr>
              <w:t>PS</w:t>
            </w:r>
          </w:p>
        </w:tc>
        <w:tc>
          <w:tcPr>
            <w:tcW w:w="7545" w:type="dxa"/>
            <w:tcBorders>
              <w:top w:val="single" w:sz="8" w:space="0" w:color="BEBEBE"/>
              <w:left w:val="single" w:sz="8" w:space="0" w:color="BEBEBE"/>
              <w:bottom w:val="single" w:sz="8" w:space="0" w:color="BEBEBE"/>
              <w:right w:val="single" w:sz="8" w:space="0" w:color="BEBEBE"/>
            </w:tcBorders>
          </w:tcPr>
          <w:p w14:paraId="5B622E7F" w14:textId="74CCD88E" w:rsidR="007C7AAA" w:rsidRPr="00E34F3F" w:rsidRDefault="007C7AAA" w:rsidP="00E34F3F">
            <w:pPr>
              <w:spacing w:line="276" w:lineRule="auto"/>
              <w:jc w:val="both"/>
              <w:rPr>
                <w:rFonts w:asciiTheme="majorHAnsi" w:hAnsiTheme="majorHAnsi" w:cstheme="majorHAnsi"/>
                <w:sz w:val="22"/>
                <w:szCs w:val="22"/>
                <w:lang w:val="en-US"/>
              </w:rPr>
            </w:pPr>
            <w:r w:rsidRPr="00E34F3F">
              <w:rPr>
                <w:rFonts w:asciiTheme="majorHAnsi" w:eastAsiaTheme="majorEastAsia" w:hAnsiTheme="majorHAnsi" w:cstheme="majorHAnsi"/>
                <w:sz w:val="22"/>
                <w:szCs w:val="22"/>
                <w:lang w:eastAsia="en-AU"/>
              </w:rPr>
              <w:t>Practice Stream</w:t>
            </w:r>
          </w:p>
        </w:tc>
      </w:tr>
    </w:tbl>
    <w:p w14:paraId="477B2B98" w14:textId="77777777" w:rsidR="00252041" w:rsidRPr="00E34F3F" w:rsidRDefault="00252041" w:rsidP="00E34F3F">
      <w:pPr>
        <w:jc w:val="both"/>
        <w:rPr>
          <w:rFonts w:asciiTheme="majorHAnsi" w:eastAsia="Calibri" w:hAnsiTheme="majorHAnsi" w:cstheme="majorHAnsi"/>
          <w:sz w:val="22"/>
          <w:szCs w:val="22"/>
          <w:lang w:val="en"/>
        </w:rPr>
      </w:pPr>
    </w:p>
    <w:p w14:paraId="3DFF3295" w14:textId="79B3A38A" w:rsidR="00B81A8E" w:rsidRPr="00E34F3F" w:rsidRDefault="00B81A8E" w:rsidP="00E34F3F">
      <w:pPr>
        <w:jc w:val="both"/>
        <w:rPr>
          <w:rFonts w:asciiTheme="majorHAnsi" w:hAnsiTheme="majorHAnsi" w:cstheme="majorHAnsi"/>
        </w:rPr>
      </w:pPr>
    </w:p>
    <w:sectPr w:rsidR="00B81A8E" w:rsidRPr="00E34F3F" w:rsidSect="00367367">
      <w:footerReference w:type="default" r:id="rId19"/>
      <w:headerReference w:type="first" r:id="rId20"/>
      <w:endnotePr>
        <w:numFmt w:val="decimal"/>
      </w:endnotePr>
      <w:pgSz w:w="11900" w:h="16840"/>
      <w:pgMar w:top="851"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75065" w14:textId="77777777" w:rsidR="00272051" w:rsidRDefault="00272051" w:rsidP="006D6A35">
      <w:r>
        <w:separator/>
      </w:r>
    </w:p>
  </w:endnote>
  <w:endnote w:type="continuationSeparator" w:id="0">
    <w:p w14:paraId="7E8851FA" w14:textId="77777777" w:rsidR="00272051" w:rsidRDefault="00272051" w:rsidP="006D6A35">
      <w:r>
        <w:continuationSeparator/>
      </w:r>
    </w:p>
  </w:endnote>
  <w:endnote w:type="continuationNotice" w:id="1">
    <w:p w14:paraId="64D63807" w14:textId="77777777" w:rsidR="00272051" w:rsidRDefault="00272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Sans">
    <w:panose1 w:val="00000000000000000000"/>
    <w:charset w:val="4D"/>
    <w:family w:val="auto"/>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en Sans Cond Light,HelveticaN">
    <w:altName w:val="Times New Roman"/>
    <w:panose1 w:val="00000000000000000000"/>
    <w:charset w:val="00"/>
    <w:family w:val="roman"/>
    <w:notTrueType/>
    <w:pitch w:val="default"/>
  </w:font>
  <w:font w:name="Tw Cen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18"/>
        <w:szCs w:val="18"/>
      </w:rPr>
      <w:id w:val="-1959485525"/>
      <w:docPartObj>
        <w:docPartGallery w:val="Page Numbers (Bottom of Page)"/>
        <w:docPartUnique/>
      </w:docPartObj>
    </w:sdtPr>
    <w:sdtEndPr>
      <w:rPr>
        <w:noProof/>
      </w:rPr>
    </w:sdtEndPr>
    <w:sdtContent>
      <w:p w14:paraId="5E383222" w14:textId="4CD43302" w:rsidR="00A13C2F" w:rsidRPr="003E7371" w:rsidRDefault="00A13C2F" w:rsidP="003E7371">
        <w:pPr>
          <w:pStyle w:val="Footer"/>
          <w:tabs>
            <w:tab w:val="clear" w:pos="8640"/>
            <w:tab w:val="right" w:pos="9498"/>
          </w:tabs>
          <w:jc w:val="right"/>
          <w:rPr>
            <w:rFonts w:asciiTheme="majorHAnsi" w:hAnsiTheme="majorHAnsi"/>
            <w:sz w:val="18"/>
            <w:szCs w:val="18"/>
          </w:rPr>
        </w:pPr>
        <w:r w:rsidRPr="003E7371">
          <w:rPr>
            <w:rFonts w:asciiTheme="majorHAnsi" w:hAnsiTheme="majorHAnsi"/>
            <w:sz w:val="18"/>
            <w:szCs w:val="18"/>
          </w:rPr>
          <w:fldChar w:fldCharType="begin"/>
        </w:r>
        <w:r w:rsidRPr="003E7371">
          <w:rPr>
            <w:rFonts w:asciiTheme="majorHAnsi" w:hAnsiTheme="majorHAnsi"/>
            <w:sz w:val="18"/>
            <w:szCs w:val="18"/>
          </w:rPr>
          <w:instrText xml:space="preserve"> PAGE   \* MERGEFORMAT </w:instrText>
        </w:r>
        <w:r w:rsidRPr="003E7371">
          <w:rPr>
            <w:rFonts w:asciiTheme="majorHAnsi" w:hAnsiTheme="majorHAnsi"/>
            <w:sz w:val="18"/>
            <w:szCs w:val="18"/>
          </w:rPr>
          <w:fldChar w:fldCharType="separate"/>
        </w:r>
        <w:r>
          <w:rPr>
            <w:rFonts w:asciiTheme="majorHAnsi" w:hAnsiTheme="majorHAnsi"/>
            <w:noProof/>
            <w:sz w:val="18"/>
            <w:szCs w:val="18"/>
          </w:rPr>
          <w:t>2</w:t>
        </w:r>
        <w:r w:rsidRPr="003E7371">
          <w:rPr>
            <w:rFonts w:asciiTheme="majorHAnsi" w:hAnsiTheme="majorHAnsi"/>
            <w:noProof/>
            <w:sz w:val="18"/>
            <w:szCs w:val="18"/>
          </w:rPr>
          <w:fldChar w:fldCharType="end"/>
        </w:r>
      </w:p>
    </w:sdtContent>
  </w:sdt>
  <w:p w14:paraId="343CFA03" w14:textId="77777777" w:rsidR="00A13C2F" w:rsidRDefault="00A13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C91AA" w14:textId="77777777" w:rsidR="00272051" w:rsidRDefault="00272051" w:rsidP="006D6A35">
      <w:r>
        <w:separator/>
      </w:r>
    </w:p>
  </w:footnote>
  <w:footnote w:type="continuationSeparator" w:id="0">
    <w:p w14:paraId="00C13B86" w14:textId="77777777" w:rsidR="00272051" w:rsidRDefault="00272051" w:rsidP="006D6A35">
      <w:r>
        <w:continuationSeparator/>
      </w:r>
    </w:p>
  </w:footnote>
  <w:footnote w:type="continuationNotice" w:id="1">
    <w:p w14:paraId="1936C81A" w14:textId="77777777" w:rsidR="00272051" w:rsidRDefault="00272051"/>
  </w:footnote>
  <w:footnote w:id="2">
    <w:p w14:paraId="592870D8" w14:textId="77777777" w:rsidR="00F076C7" w:rsidRPr="00420BDC" w:rsidRDefault="00F076C7" w:rsidP="00F076C7">
      <w:pPr>
        <w:pStyle w:val="FootnoteText"/>
        <w:rPr>
          <w:rFonts w:asciiTheme="majorHAnsi" w:hAnsiTheme="majorHAnsi" w:cstheme="majorHAnsi"/>
          <w:lang w:val="en-GB"/>
        </w:rPr>
      </w:pPr>
      <w:r w:rsidRPr="00420BDC">
        <w:rPr>
          <w:rStyle w:val="FootnoteReference"/>
          <w:rFonts w:asciiTheme="majorHAnsi" w:hAnsiTheme="majorHAnsi" w:cstheme="majorHAnsi"/>
        </w:rPr>
        <w:footnoteRef/>
      </w:r>
      <w:r w:rsidRPr="00420BDC">
        <w:rPr>
          <w:rFonts w:asciiTheme="majorHAnsi" w:hAnsiTheme="majorHAnsi" w:cstheme="majorHAnsi"/>
        </w:rPr>
        <w:t xml:space="preserve"> </w:t>
      </w:r>
      <w:r w:rsidRPr="00420BDC">
        <w:rPr>
          <w:rFonts w:asciiTheme="majorHAnsi" w:hAnsiTheme="majorHAnsi" w:cstheme="majorHAnsi"/>
          <w:sz w:val="16"/>
          <w:szCs w:val="16"/>
        </w:rPr>
        <w:t xml:space="preserve">Bentley, M, &amp; Kerr, R 2024, ‘Multidisciplinary team based primary healthcare: questions for general practice training’, Health Education in Practice: Journal of Research for Professional Learning, vol. 7, no. 1 </w:t>
      </w:r>
      <w:hyperlink r:id="rId1" w:history="1">
        <w:r w:rsidRPr="00420BDC">
          <w:rPr>
            <w:rStyle w:val="Hyperlink"/>
            <w:rFonts w:asciiTheme="majorHAnsi" w:hAnsiTheme="majorHAnsi" w:cstheme="majorHAnsi"/>
            <w:sz w:val="16"/>
            <w:szCs w:val="16"/>
          </w:rPr>
          <w:t>https://doi.org/10.33966 /hepj.7.1.18524</w:t>
        </w:r>
      </w:hyperlink>
      <w:r w:rsidRPr="00420BDC">
        <w:rPr>
          <w:rFonts w:asciiTheme="majorHAnsi" w:hAnsiTheme="majorHAnsi"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F216" w14:textId="72E7C22F" w:rsidR="00A13C2F" w:rsidRDefault="008D1CE1">
    <w:pPr>
      <w:pStyle w:val="Header"/>
    </w:pPr>
    <w:r>
      <w:rPr>
        <w:noProof/>
      </w:rPr>
      <w:drawing>
        <wp:anchor distT="0" distB="0" distL="114300" distR="114300" simplePos="0" relativeHeight="251658240" behindDoc="0" locked="0" layoutInCell="1" allowOverlap="1" wp14:anchorId="40116A61" wp14:editId="1D798C84">
          <wp:simplePos x="0" y="0"/>
          <wp:positionH relativeFrom="page">
            <wp:align>left</wp:align>
          </wp:positionH>
          <wp:positionV relativeFrom="page">
            <wp:align>top</wp:align>
          </wp:positionV>
          <wp:extent cx="4410075" cy="1571625"/>
          <wp:effectExtent l="0" t="0" r="9525" b="9525"/>
          <wp:wrapSquare wrapText="bothSides"/>
          <wp:docPr id="1981387475" name="Picture 198138747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87475" name="Picture 1" descr="Logo, company name&#10;&#10;Description automatically generated"/>
                  <pic:cNvPicPr/>
                </pic:nvPicPr>
                <pic:blipFill>
                  <a:blip r:embed="rId1"/>
                  <a:stretch>
                    <a:fillRect/>
                  </a:stretch>
                </pic:blipFill>
                <pic:spPr>
                  <a:xfrm>
                    <a:off x="0" y="0"/>
                    <a:ext cx="4410075" cy="1571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131B0"/>
    <w:multiLevelType w:val="hybridMultilevel"/>
    <w:tmpl w:val="6A06C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95239"/>
    <w:multiLevelType w:val="hybridMultilevel"/>
    <w:tmpl w:val="992C9DFC"/>
    <w:lvl w:ilvl="0" w:tplc="A3AA3498">
      <w:start w:val="1"/>
      <w:numFmt w:val="bullet"/>
      <w:lvlText w:val=""/>
      <w:lvlJc w:val="left"/>
      <w:pPr>
        <w:ind w:left="720" w:hanging="360"/>
      </w:pPr>
      <w:rPr>
        <w:rFonts w:ascii="Symbol" w:hAnsi="Symbol" w:hint="default"/>
        <w:u w:color="CCC0D9" w:themeColor="accent4" w:themeTint="6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552093"/>
    <w:multiLevelType w:val="hybridMultilevel"/>
    <w:tmpl w:val="BEB8415C"/>
    <w:lvl w:ilvl="0" w:tplc="BBA65D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101FAC"/>
    <w:multiLevelType w:val="hybridMultilevel"/>
    <w:tmpl w:val="819E2AE2"/>
    <w:lvl w:ilvl="0" w:tplc="E25ECF4E">
      <w:start w:val="2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E426D"/>
    <w:multiLevelType w:val="hybridMultilevel"/>
    <w:tmpl w:val="A54836CA"/>
    <w:lvl w:ilvl="0" w:tplc="25E642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15F01"/>
    <w:multiLevelType w:val="multilevel"/>
    <w:tmpl w:val="CC72DDB4"/>
    <w:lvl w:ilvl="0">
      <w:start w:val="1"/>
      <w:numFmt w:val="bullet"/>
      <w:lvlText w:val=""/>
      <w:lvlJc w:val="left"/>
      <w:pPr>
        <w:tabs>
          <w:tab w:val="num" w:pos="720"/>
        </w:tabs>
        <w:ind w:left="720" w:hanging="360"/>
      </w:pPr>
      <w:rPr>
        <w:rFonts w:ascii="Symbol" w:hAnsi="Symbol" w:hint="default"/>
        <w:sz w:val="20"/>
        <w:u w:color="CCC0D9" w:themeColor="accent4" w:themeTint="6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357EB"/>
    <w:multiLevelType w:val="hybridMultilevel"/>
    <w:tmpl w:val="214CAB06"/>
    <w:lvl w:ilvl="0" w:tplc="6C9CF678">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012C08"/>
    <w:multiLevelType w:val="hybridMultilevel"/>
    <w:tmpl w:val="36666C7E"/>
    <w:lvl w:ilvl="0" w:tplc="99EA2370">
      <w:start w:val="1"/>
      <w:numFmt w:val="bullet"/>
      <w:lvlText w:val=""/>
      <w:lvlJc w:val="left"/>
      <w:pPr>
        <w:ind w:left="720" w:hanging="360"/>
      </w:pPr>
      <w:rPr>
        <w:rFonts w:ascii="Symbol" w:hAnsi="Symbol" w:hint="default"/>
        <w:color w:val="auto"/>
      </w:rPr>
    </w:lvl>
    <w:lvl w:ilvl="1" w:tplc="86E48350">
      <w:start w:val="1"/>
      <w:numFmt w:val="decimal"/>
      <w:lvlText w:val="%2."/>
      <w:lvlJc w:val="left"/>
      <w:pPr>
        <w:ind w:left="1440" w:hanging="360"/>
      </w:pPr>
      <w:rPr>
        <w:rFonts w:ascii="Calibri Light" w:eastAsia="Calibri" w:hAnsi="Calibri Light" w:cs="Times New Roman"/>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C1E1E0F"/>
    <w:multiLevelType w:val="hybridMultilevel"/>
    <w:tmpl w:val="DE6463A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15:restartNumberingAfterBreak="0">
    <w:nsid w:val="41663386"/>
    <w:multiLevelType w:val="hybridMultilevel"/>
    <w:tmpl w:val="68A2AF2E"/>
    <w:lvl w:ilvl="0" w:tplc="E5884ED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CE3492"/>
    <w:multiLevelType w:val="hybridMultilevel"/>
    <w:tmpl w:val="11E8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E722C0"/>
    <w:multiLevelType w:val="hybridMultilevel"/>
    <w:tmpl w:val="9456267A"/>
    <w:lvl w:ilvl="0" w:tplc="E25ECF4E">
      <w:start w:val="2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ED605F"/>
    <w:multiLevelType w:val="hybridMultilevel"/>
    <w:tmpl w:val="050E2A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9FB4A61"/>
    <w:multiLevelType w:val="hybridMultilevel"/>
    <w:tmpl w:val="5B72865C"/>
    <w:lvl w:ilvl="0" w:tplc="16564E86">
      <w:numFmt w:val="bullet"/>
      <w:pStyle w:val="bullet"/>
      <w:lvlText w:val="•"/>
      <w:lvlJc w:val="left"/>
      <w:pPr>
        <w:ind w:left="22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E0A50F6">
      <w:start w:val="1"/>
      <w:numFmt w:val="bullet"/>
      <w:lvlText w:val="-"/>
      <w:lvlJc w:val="left"/>
      <w:pPr>
        <w:ind w:left="1113" w:hanging="360"/>
      </w:pPr>
      <w:rPr>
        <w:rFonts w:ascii="Courier New" w:hAnsi="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4" w15:restartNumberingAfterBreak="0">
    <w:nsid w:val="5C405664"/>
    <w:multiLevelType w:val="hybridMultilevel"/>
    <w:tmpl w:val="5E98511E"/>
    <w:lvl w:ilvl="0" w:tplc="A3AA3498">
      <w:start w:val="1"/>
      <w:numFmt w:val="bullet"/>
      <w:lvlText w:val=""/>
      <w:lvlJc w:val="left"/>
      <w:pPr>
        <w:ind w:left="720" w:hanging="360"/>
      </w:pPr>
      <w:rPr>
        <w:rFonts w:ascii="Symbol" w:hAnsi="Symbol" w:hint="default"/>
        <w:u w:color="CCC0D9" w:themeColor="accent4" w:themeTint="6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5C0CF2"/>
    <w:multiLevelType w:val="hybridMultilevel"/>
    <w:tmpl w:val="7A0CB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1D7C38"/>
    <w:multiLevelType w:val="multilevel"/>
    <w:tmpl w:val="6CB4C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6CE979C1"/>
    <w:multiLevelType w:val="hybridMultilevel"/>
    <w:tmpl w:val="CB38A15C"/>
    <w:lvl w:ilvl="0" w:tplc="CB3C609E">
      <w:start w:val="1"/>
      <w:numFmt w:val="bullet"/>
      <w:pStyle w:val="Dot-points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4E12ED"/>
    <w:multiLevelType w:val="multilevel"/>
    <w:tmpl w:val="A1604C0C"/>
    <w:lvl w:ilvl="0">
      <w:start w:val="1"/>
      <w:numFmt w:val="bullet"/>
      <w:lvlText w:val=""/>
      <w:lvlJc w:val="left"/>
      <w:pPr>
        <w:tabs>
          <w:tab w:val="num" w:pos="720"/>
        </w:tabs>
        <w:ind w:left="720" w:hanging="360"/>
      </w:pPr>
      <w:rPr>
        <w:rFonts w:ascii="Symbol" w:hAnsi="Symbol" w:hint="default"/>
        <w:sz w:val="20"/>
        <w:u w:color="CCC0D9" w:themeColor="accent4" w:themeTint="6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637051"/>
    <w:multiLevelType w:val="hybridMultilevel"/>
    <w:tmpl w:val="4B8A5AAC"/>
    <w:lvl w:ilvl="0" w:tplc="E25ECF4E">
      <w:start w:val="20"/>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41302A"/>
    <w:multiLevelType w:val="hybridMultilevel"/>
    <w:tmpl w:val="B948ADD2"/>
    <w:lvl w:ilvl="0" w:tplc="CC543582">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DD11BD3"/>
    <w:multiLevelType w:val="hybridMultilevel"/>
    <w:tmpl w:val="94A62D3E"/>
    <w:lvl w:ilvl="0" w:tplc="EE7A875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EB6567A"/>
    <w:multiLevelType w:val="hybridMultilevel"/>
    <w:tmpl w:val="80105B9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7ED8668F"/>
    <w:multiLevelType w:val="hybridMultilevel"/>
    <w:tmpl w:val="855E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918469">
    <w:abstractNumId w:val="17"/>
  </w:num>
  <w:num w:numId="2" w16cid:durableId="1287740357">
    <w:abstractNumId w:val="13"/>
  </w:num>
  <w:num w:numId="3" w16cid:durableId="14887878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6553163">
    <w:abstractNumId w:val="7"/>
    <w:lvlOverride w:ilvl="0"/>
    <w:lvlOverride w:ilvl="1">
      <w:startOverride w:val="1"/>
    </w:lvlOverride>
    <w:lvlOverride w:ilvl="2"/>
    <w:lvlOverride w:ilvl="3"/>
    <w:lvlOverride w:ilvl="4"/>
    <w:lvlOverride w:ilvl="5"/>
    <w:lvlOverride w:ilvl="6"/>
    <w:lvlOverride w:ilvl="7"/>
    <w:lvlOverride w:ilvl="8"/>
  </w:num>
  <w:num w:numId="5" w16cid:durableId="631374811">
    <w:abstractNumId w:val="4"/>
  </w:num>
  <w:num w:numId="6" w16cid:durableId="2121996377">
    <w:abstractNumId w:val="15"/>
  </w:num>
  <w:num w:numId="7" w16cid:durableId="1505776583">
    <w:abstractNumId w:val="0"/>
  </w:num>
  <w:num w:numId="8" w16cid:durableId="787773693">
    <w:abstractNumId w:val="9"/>
  </w:num>
  <w:num w:numId="9" w16cid:durableId="1028600992">
    <w:abstractNumId w:val="12"/>
  </w:num>
  <w:num w:numId="10" w16cid:durableId="296492184">
    <w:abstractNumId w:val="21"/>
  </w:num>
  <w:num w:numId="11" w16cid:durableId="1756896383">
    <w:abstractNumId w:val="5"/>
  </w:num>
  <w:num w:numId="12" w16cid:durableId="1112018399">
    <w:abstractNumId w:val="18"/>
  </w:num>
  <w:num w:numId="13" w16cid:durableId="1744335030">
    <w:abstractNumId w:val="6"/>
  </w:num>
  <w:num w:numId="14" w16cid:durableId="2121874053">
    <w:abstractNumId w:val="14"/>
  </w:num>
  <w:num w:numId="15" w16cid:durableId="504709249">
    <w:abstractNumId w:val="1"/>
  </w:num>
  <w:num w:numId="16" w16cid:durableId="1674844755">
    <w:abstractNumId w:val="2"/>
  </w:num>
  <w:num w:numId="17" w16cid:durableId="357590158">
    <w:abstractNumId w:val="19"/>
  </w:num>
  <w:num w:numId="18" w16cid:durableId="1516267138">
    <w:abstractNumId w:val="11"/>
  </w:num>
  <w:num w:numId="19" w16cid:durableId="1162886815">
    <w:abstractNumId w:val="3"/>
  </w:num>
  <w:num w:numId="20" w16cid:durableId="678846255">
    <w:abstractNumId w:val="23"/>
  </w:num>
  <w:num w:numId="21" w16cid:durableId="1887141777">
    <w:abstractNumId w:val="8"/>
  </w:num>
  <w:num w:numId="22" w16cid:durableId="1899319100">
    <w:abstractNumId w:val="22"/>
  </w:num>
  <w:num w:numId="23" w16cid:durableId="1922175305">
    <w:abstractNumId w:val="10"/>
  </w:num>
  <w:num w:numId="24" w16cid:durableId="150143357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NDI2MDE3NbA0NzdX0lEKTi0uzszPAykwrQUAKORa8iwAAAA="/>
  </w:docVars>
  <w:rsids>
    <w:rsidRoot w:val="006D6A35"/>
    <w:rsid w:val="00000F1E"/>
    <w:rsid w:val="000022B1"/>
    <w:rsid w:val="000029F1"/>
    <w:rsid w:val="00003A86"/>
    <w:rsid w:val="00003B28"/>
    <w:rsid w:val="00005204"/>
    <w:rsid w:val="000056F6"/>
    <w:rsid w:val="00005A3B"/>
    <w:rsid w:val="00006B1B"/>
    <w:rsid w:val="0000770E"/>
    <w:rsid w:val="00007E2C"/>
    <w:rsid w:val="0001006A"/>
    <w:rsid w:val="00010B8E"/>
    <w:rsid w:val="00010D2A"/>
    <w:rsid w:val="00011033"/>
    <w:rsid w:val="000137A8"/>
    <w:rsid w:val="00013F8A"/>
    <w:rsid w:val="00014250"/>
    <w:rsid w:val="00014498"/>
    <w:rsid w:val="000148D3"/>
    <w:rsid w:val="000153DA"/>
    <w:rsid w:val="000159D3"/>
    <w:rsid w:val="00016DC1"/>
    <w:rsid w:val="00016EA8"/>
    <w:rsid w:val="0001751C"/>
    <w:rsid w:val="0002023B"/>
    <w:rsid w:val="000205DB"/>
    <w:rsid w:val="00021185"/>
    <w:rsid w:val="00021ABE"/>
    <w:rsid w:val="00022A6A"/>
    <w:rsid w:val="00022D34"/>
    <w:rsid w:val="0002414B"/>
    <w:rsid w:val="00024D0B"/>
    <w:rsid w:val="0002541A"/>
    <w:rsid w:val="00025679"/>
    <w:rsid w:val="00025EEE"/>
    <w:rsid w:val="00026BD9"/>
    <w:rsid w:val="000304EF"/>
    <w:rsid w:val="00030C39"/>
    <w:rsid w:val="00030E0D"/>
    <w:rsid w:val="00032363"/>
    <w:rsid w:val="00032477"/>
    <w:rsid w:val="00033307"/>
    <w:rsid w:val="00033450"/>
    <w:rsid w:val="000338D3"/>
    <w:rsid w:val="00034188"/>
    <w:rsid w:val="00034775"/>
    <w:rsid w:val="00035008"/>
    <w:rsid w:val="00035714"/>
    <w:rsid w:val="00035822"/>
    <w:rsid w:val="00035F36"/>
    <w:rsid w:val="00035FF0"/>
    <w:rsid w:val="000367DE"/>
    <w:rsid w:val="00036983"/>
    <w:rsid w:val="0003745B"/>
    <w:rsid w:val="00037A27"/>
    <w:rsid w:val="00037B26"/>
    <w:rsid w:val="00037DB1"/>
    <w:rsid w:val="00041517"/>
    <w:rsid w:val="0004194E"/>
    <w:rsid w:val="00041F80"/>
    <w:rsid w:val="000430A4"/>
    <w:rsid w:val="000432BA"/>
    <w:rsid w:val="000436D4"/>
    <w:rsid w:val="000438F4"/>
    <w:rsid w:val="00043CEF"/>
    <w:rsid w:val="00044128"/>
    <w:rsid w:val="00045087"/>
    <w:rsid w:val="00045A63"/>
    <w:rsid w:val="00046B48"/>
    <w:rsid w:val="00046C4D"/>
    <w:rsid w:val="00047077"/>
    <w:rsid w:val="00047DBF"/>
    <w:rsid w:val="000520B8"/>
    <w:rsid w:val="00054386"/>
    <w:rsid w:val="00055549"/>
    <w:rsid w:val="000557BD"/>
    <w:rsid w:val="000561C3"/>
    <w:rsid w:val="00056AB4"/>
    <w:rsid w:val="00057B44"/>
    <w:rsid w:val="00060234"/>
    <w:rsid w:val="0006040A"/>
    <w:rsid w:val="0006080B"/>
    <w:rsid w:val="00061485"/>
    <w:rsid w:val="000615C1"/>
    <w:rsid w:val="000618DA"/>
    <w:rsid w:val="00062C34"/>
    <w:rsid w:val="00062FD8"/>
    <w:rsid w:val="000635A9"/>
    <w:rsid w:val="0006390B"/>
    <w:rsid w:val="00063AFF"/>
    <w:rsid w:val="00063C4F"/>
    <w:rsid w:val="00064010"/>
    <w:rsid w:val="000641F5"/>
    <w:rsid w:val="0006459E"/>
    <w:rsid w:val="0006496E"/>
    <w:rsid w:val="00065802"/>
    <w:rsid w:val="00066796"/>
    <w:rsid w:val="000670C3"/>
    <w:rsid w:val="000672D5"/>
    <w:rsid w:val="000674E1"/>
    <w:rsid w:val="00071A38"/>
    <w:rsid w:val="000725E0"/>
    <w:rsid w:val="0007332E"/>
    <w:rsid w:val="00075ABC"/>
    <w:rsid w:val="00075BC6"/>
    <w:rsid w:val="00075E5F"/>
    <w:rsid w:val="00080E26"/>
    <w:rsid w:val="0008370A"/>
    <w:rsid w:val="00083DDA"/>
    <w:rsid w:val="00083DE6"/>
    <w:rsid w:val="000847B8"/>
    <w:rsid w:val="00085757"/>
    <w:rsid w:val="00085DCC"/>
    <w:rsid w:val="00086213"/>
    <w:rsid w:val="000862B1"/>
    <w:rsid w:val="00086426"/>
    <w:rsid w:val="00087D9B"/>
    <w:rsid w:val="0009037D"/>
    <w:rsid w:val="000904C7"/>
    <w:rsid w:val="00090CE0"/>
    <w:rsid w:val="00091375"/>
    <w:rsid w:val="000917B7"/>
    <w:rsid w:val="00091F92"/>
    <w:rsid w:val="00092778"/>
    <w:rsid w:val="0009293E"/>
    <w:rsid w:val="0009313A"/>
    <w:rsid w:val="0009365B"/>
    <w:rsid w:val="0009409C"/>
    <w:rsid w:val="000948B3"/>
    <w:rsid w:val="00094AE8"/>
    <w:rsid w:val="00095125"/>
    <w:rsid w:val="00095154"/>
    <w:rsid w:val="000961C5"/>
    <w:rsid w:val="000A02F8"/>
    <w:rsid w:val="000A0FB3"/>
    <w:rsid w:val="000A283D"/>
    <w:rsid w:val="000A30D7"/>
    <w:rsid w:val="000A3534"/>
    <w:rsid w:val="000A487A"/>
    <w:rsid w:val="000A49CB"/>
    <w:rsid w:val="000A5117"/>
    <w:rsid w:val="000A5F34"/>
    <w:rsid w:val="000A7360"/>
    <w:rsid w:val="000A7DB4"/>
    <w:rsid w:val="000B1007"/>
    <w:rsid w:val="000B1D0C"/>
    <w:rsid w:val="000B1D28"/>
    <w:rsid w:val="000B1F9A"/>
    <w:rsid w:val="000B20F0"/>
    <w:rsid w:val="000B2DE1"/>
    <w:rsid w:val="000B3737"/>
    <w:rsid w:val="000B37C4"/>
    <w:rsid w:val="000B3868"/>
    <w:rsid w:val="000B3FB0"/>
    <w:rsid w:val="000B41F3"/>
    <w:rsid w:val="000B577F"/>
    <w:rsid w:val="000B5AD1"/>
    <w:rsid w:val="000B5E72"/>
    <w:rsid w:val="000B7241"/>
    <w:rsid w:val="000B756A"/>
    <w:rsid w:val="000B7849"/>
    <w:rsid w:val="000C112E"/>
    <w:rsid w:val="000C1D54"/>
    <w:rsid w:val="000C26F8"/>
    <w:rsid w:val="000C2DCB"/>
    <w:rsid w:val="000C3BD5"/>
    <w:rsid w:val="000C3C19"/>
    <w:rsid w:val="000C3DC6"/>
    <w:rsid w:val="000C471B"/>
    <w:rsid w:val="000C47BE"/>
    <w:rsid w:val="000C49F8"/>
    <w:rsid w:val="000C50A7"/>
    <w:rsid w:val="000D089D"/>
    <w:rsid w:val="000D0DB2"/>
    <w:rsid w:val="000D0DEA"/>
    <w:rsid w:val="000D1158"/>
    <w:rsid w:val="000D1852"/>
    <w:rsid w:val="000D1BCA"/>
    <w:rsid w:val="000D2C74"/>
    <w:rsid w:val="000D3D55"/>
    <w:rsid w:val="000D59B5"/>
    <w:rsid w:val="000D5AC6"/>
    <w:rsid w:val="000D6078"/>
    <w:rsid w:val="000D6CC0"/>
    <w:rsid w:val="000D6F8A"/>
    <w:rsid w:val="000D7D38"/>
    <w:rsid w:val="000E0351"/>
    <w:rsid w:val="000E04F0"/>
    <w:rsid w:val="000E1714"/>
    <w:rsid w:val="000E1ED8"/>
    <w:rsid w:val="000E2B8D"/>
    <w:rsid w:val="000E31CB"/>
    <w:rsid w:val="000E32DE"/>
    <w:rsid w:val="000E3776"/>
    <w:rsid w:val="000E4001"/>
    <w:rsid w:val="000E41A3"/>
    <w:rsid w:val="000E4E83"/>
    <w:rsid w:val="000E5140"/>
    <w:rsid w:val="000E538C"/>
    <w:rsid w:val="000E6C17"/>
    <w:rsid w:val="000E6DD0"/>
    <w:rsid w:val="000E7FF1"/>
    <w:rsid w:val="000F09C0"/>
    <w:rsid w:val="000F0BE2"/>
    <w:rsid w:val="000F1316"/>
    <w:rsid w:val="000F26EE"/>
    <w:rsid w:val="000F29C1"/>
    <w:rsid w:val="000F2A93"/>
    <w:rsid w:val="000F3EA8"/>
    <w:rsid w:val="000F425B"/>
    <w:rsid w:val="000F48C9"/>
    <w:rsid w:val="000F4E30"/>
    <w:rsid w:val="000F5ED9"/>
    <w:rsid w:val="000F71EB"/>
    <w:rsid w:val="000F798A"/>
    <w:rsid w:val="001005DC"/>
    <w:rsid w:val="001010D3"/>
    <w:rsid w:val="0010399F"/>
    <w:rsid w:val="00103A5C"/>
    <w:rsid w:val="00104ADD"/>
    <w:rsid w:val="00104CFD"/>
    <w:rsid w:val="001050E7"/>
    <w:rsid w:val="00105B76"/>
    <w:rsid w:val="00105EC4"/>
    <w:rsid w:val="00106174"/>
    <w:rsid w:val="0010683C"/>
    <w:rsid w:val="00106C00"/>
    <w:rsid w:val="00106D50"/>
    <w:rsid w:val="00107247"/>
    <w:rsid w:val="00107A9F"/>
    <w:rsid w:val="00107D8E"/>
    <w:rsid w:val="0011007C"/>
    <w:rsid w:val="001103AA"/>
    <w:rsid w:val="0011052D"/>
    <w:rsid w:val="00111B20"/>
    <w:rsid w:val="001122DB"/>
    <w:rsid w:val="00112667"/>
    <w:rsid w:val="001135A7"/>
    <w:rsid w:val="00115016"/>
    <w:rsid w:val="001151EC"/>
    <w:rsid w:val="001158D8"/>
    <w:rsid w:val="00115CB5"/>
    <w:rsid w:val="001167EA"/>
    <w:rsid w:val="001175FD"/>
    <w:rsid w:val="00120F18"/>
    <w:rsid w:val="0012141E"/>
    <w:rsid w:val="0012247D"/>
    <w:rsid w:val="00122712"/>
    <w:rsid w:val="00123FF2"/>
    <w:rsid w:val="001248F9"/>
    <w:rsid w:val="001249C9"/>
    <w:rsid w:val="001258C3"/>
    <w:rsid w:val="00126132"/>
    <w:rsid w:val="001264C2"/>
    <w:rsid w:val="00127C82"/>
    <w:rsid w:val="00127F62"/>
    <w:rsid w:val="00130705"/>
    <w:rsid w:val="00130C17"/>
    <w:rsid w:val="00130F6B"/>
    <w:rsid w:val="00131075"/>
    <w:rsid w:val="00132180"/>
    <w:rsid w:val="0013311A"/>
    <w:rsid w:val="001333D2"/>
    <w:rsid w:val="0013366C"/>
    <w:rsid w:val="00133A10"/>
    <w:rsid w:val="00135063"/>
    <w:rsid w:val="0013571A"/>
    <w:rsid w:val="0013590A"/>
    <w:rsid w:val="00135F0B"/>
    <w:rsid w:val="001362BE"/>
    <w:rsid w:val="001364F9"/>
    <w:rsid w:val="0013668C"/>
    <w:rsid w:val="0013697C"/>
    <w:rsid w:val="001372FB"/>
    <w:rsid w:val="00140B55"/>
    <w:rsid w:val="00141039"/>
    <w:rsid w:val="0014192A"/>
    <w:rsid w:val="00141B91"/>
    <w:rsid w:val="00142E11"/>
    <w:rsid w:val="00142E90"/>
    <w:rsid w:val="00142E98"/>
    <w:rsid w:val="00145407"/>
    <w:rsid w:val="001456EB"/>
    <w:rsid w:val="001460E6"/>
    <w:rsid w:val="00146701"/>
    <w:rsid w:val="00146815"/>
    <w:rsid w:val="00146C4B"/>
    <w:rsid w:val="00146E7A"/>
    <w:rsid w:val="00147E49"/>
    <w:rsid w:val="001500E3"/>
    <w:rsid w:val="00150800"/>
    <w:rsid w:val="00150E08"/>
    <w:rsid w:val="0015301B"/>
    <w:rsid w:val="00154851"/>
    <w:rsid w:val="001551A7"/>
    <w:rsid w:val="00155A7F"/>
    <w:rsid w:val="00157BA4"/>
    <w:rsid w:val="00160092"/>
    <w:rsid w:val="001602F7"/>
    <w:rsid w:val="00160EFF"/>
    <w:rsid w:val="0016115D"/>
    <w:rsid w:val="00162749"/>
    <w:rsid w:val="0016289B"/>
    <w:rsid w:val="00162C93"/>
    <w:rsid w:val="001638C0"/>
    <w:rsid w:val="00165F36"/>
    <w:rsid w:val="001668DC"/>
    <w:rsid w:val="00166A44"/>
    <w:rsid w:val="00167777"/>
    <w:rsid w:val="001717A2"/>
    <w:rsid w:val="00171E6D"/>
    <w:rsid w:val="001721F2"/>
    <w:rsid w:val="0017326F"/>
    <w:rsid w:val="00175C8C"/>
    <w:rsid w:val="00176F22"/>
    <w:rsid w:val="00180E8E"/>
    <w:rsid w:val="0018178A"/>
    <w:rsid w:val="001823D1"/>
    <w:rsid w:val="001829A0"/>
    <w:rsid w:val="00183D80"/>
    <w:rsid w:val="001842D8"/>
    <w:rsid w:val="00184A37"/>
    <w:rsid w:val="00184A55"/>
    <w:rsid w:val="00185B7B"/>
    <w:rsid w:val="0018618B"/>
    <w:rsid w:val="001866EE"/>
    <w:rsid w:val="001871F6"/>
    <w:rsid w:val="00187999"/>
    <w:rsid w:val="00187C44"/>
    <w:rsid w:val="00190482"/>
    <w:rsid w:val="0019085D"/>
    <w:rsid w:val="00191DF0"/>
    <w:rsid w:val="001934F2"/>
    <w:rsid w:val="00193CCF"/>
    <w:rsid w:val="00193D09"/>
    <w:rsid w:val="001940DD"/>
    <w:rsid w:val="00194886"/>
    <w:rsid w:val="001949D4"/>
    <w:rsid w:val="00195173"/>
    <w:rsid w:val="00195DF1"/>
    <w:rsid w:val="001967E0"/>
    <w:rsid w:val="001A019D"/>
    <w:rsid w:val="001A0223"/>
    <w:rsid w:val="001A0FC0"/>
    <w:rsid w:val="001A1026"/>
    <w:rsid w:val="001A1963"/>
    <w:rsid w:val="001A1C8C"/>
    <w:rsid w:val="001A2540"/>
    <w:rsid w:val="001A2901"/>
    <w:rsid w:val="001A2973"/>
    <w:rsid w:val="001A2C3C"/>
    <w:rsid w:val="001A36A6"/>
    <w:rsid w:val="001A3CF6"/>
    <w:rsid w:val="001A45D4"/>
    <w:rsid w:val="001A4780"/>
    <w:rsid w:val="001A4B67"/>
    <w:rsid w:val="001A4E28"/>
    <w:rsid w:val="001A5061"/>
    <w:rsid w:val="001A5309"/>
    <w:rsid w:val="001A589E"/>
    <w:rsid w:val="001A71F4"/>
    <w:rsid w:val="001A7396"/>
    <w:rsid w:val="001A7B8F"/>
    <w:rsid w:val="001B0A93"/>
    <w:rsid w:val="001B1045"/>
    <w:rsid w:val="001B1D22"/>
    <w:rsid w:val="001B23B9"/>
    <w:rsid w:val="001B2627"/>
    <w:rsid w:val="001B2FF7"/>
    <w:rsid w:val="001B457C"/>
    <w:rsid w:val="001B45EE"/>
    <w:rsid w:val="001B4BDF"/>
    <w:rsid w:val="001B5723"/>
    <w:rsid w:val="001B57C6"/>
    <w:rsid w:val="001B5EDF"/>
    <w:rsid w:val="001C1632"/>
    <w:rsid w:val="001C19FB"/>
    <w:rsid w:val="001C2336"/>
    <w:rsid w:val="001C2463"/>
    <w:rsid w:val="001C25C1"/>
    <w:rsid w:val="001C277F"/>
    <w:rsid w:val="001C4B26"/>
    <w:rsid w:val="001C697C"/>
    <w:rsid w:val="001C7182"/>
    <w:rsid w:val="001C7B5F"/>
    <w:rsid w:val="001C7EA6"/>
    <w:rsid w:val="001C7F31"/>
    <w:rsid w:val="001D101A"/>
    <w:rsid w:val="001D148B"/>
    <w:rsid w:val="001D1800"/>
    <w:rsid w:val="001D27D6"/>
    <w:rsid w:val="001D3A8B"/>
    <w:rsid w:val="001D3C81"/>
    <w:rsid w:val="001D4069"/>
    <w:rsid w:val="001D457A"/>
    <w:rsid w:val="001D4C92"/>
    <w:rsid w:val="001D5085"/>
    <w:rsid w:val="001D56C2"/>
    <w:rsid w:val="001D6165"/>
    <w:rsid w:val="001D7014"/>
    <w:rsid w:val="001E0955"/>
    <w:rsid w:val="001E1849"/>
    <w:rsid w:val="001E2888"/>
    <w:rsid w:val="001E5080"/>
    <w:rsid w:val="001E59D4"/>
    <w:rsid w:val="001E5F8A"/>
    <w:rsid w:val="001E6560"/>
    <w:rsid w:val="001E6DBE"/>
    <w:rsid w:val="001E7C1F"/>
    <w:rsid w:val="001F0B3E"/>
    <w:rsid w:val="001F3149"/>
    <w:rsid w:val="001F3379"/>
    <w:rsid w:val="001F3AE6"/>
    <w:rsid w:val="001F4B7F"/>
    <w:rsid w:val="001F4CBD"/>
    <w:rsid w:val="001F59CF"/>
    <w:rsid w:val="001F6552"/>
    <w:rsid w:val="001F7524"/>
    <w:rsid w:val="001F7CC2"/>
    <w:rsid w:val="00200B06"/>
    <w:rsid w:val="002010D0"/>
    <w:rsid w:val="00201138"/>
    <w:rsid w:val="002012A2"/>
    <w:rsid w:val="002018D3"/>
    <w:rsid w:val="00201BDE"/>
    <w:rsid w:val="00201E38"/>
    <w:rsid w:val="002025E3"/>
    <w:rsid w:val="00202B5B"/>
    <w:rsid w:val="00202B82"/>
    <w:rsid w:val="002033AF"/>
    <w:rsid w:val="0020394A"/>
    <w:rsid w:val="002042C5"/>
    <w:rsid w:val="00204372"/>
    <w:rsid w:val="00205814"/>
    <w:rsid w:val="00205B93"/>
    <w:rsid w:val="00205FD8"/>
    <w:rsid w:val="00206F3B"/>
    <w:rsid w:val="0020712D"/>
    <w:rsid w:val="00207305"/>
    <w:rsid w:val="00207F1B"/>
    <w:rsid w:val="002104CB"/>
    <w:rsid w:val="00211072"/>
    <w:rsid w:val="002110E1"/>
    <w:rsid w:val="00211314"/>
    <w:rsid w:val="002116E3"/>
    <w:rsid w:val="00211DD0"/>
    <w:rsid w:val="00212356"/>
    <w:rsid w:val="00212BF6"/>
    <w:rsid w:val="00214F4D"/>
    <w:rsid w:val="00216038"/>
    <w:rsid w:val="002162A8"/>
    <w:rsid w:val="00216975"/>
    <w:rsid w:val="00216C07"/>
    <w:rsid w:val="00216C30"/>
    <w:rsid w:val="002170DE"/>
    <w:rsid w:val="002171B3"/>
    <w:rsid w:val="002204FF"/>
    <w:rsid w:val="0022056F"/>
    <w:rsid w:val="002228FE"/>
    <w:rsid w:val="00222E8E"/>
    <w:rsid w:val="00222FAB"/>
    <w:rsid w:val="002250DD"/>
    <w:rsid w:val="00225DF3"/>
    <w:rsid w:val="0022608D"/>
    <w:rsid w:val="00226A93"/>
    <w:rsid w:val="002277C7"/>
    <w:rsid w:val="002315A1"/>
    <w:rsid w:val="0023215F"/>
    <w:rsid w:val="00232C10"/>
    <w:rsid w:val="00233F83"/>
    <w:rsid w:val="00234FC3"/>
    <w:rsid w:val="002376F9"/>
    <w:rsid w:val="00237B99"/>
    <w:rsid w:val="00240C10"/>
    <w:rsid w:val="00240DE7"/>
    <w:rsid w:val="00241231"/>
    <w:rsid w:val="00241B12"/>
    <w:rsid w:val="00242B69"/>
    <w:rsid w:val="00243368"/>
    <w:rsid w:val="00243886"/>
    <w:rsid w:val="00243B92"/>
    <w:rsid w:val="00243BAD"/>
    <w:rsid w:val="002442E1"/>
    <w:rsid w:val="00244597"/>
    <w:rsid w:val="002447B4"/>
    <w:rsid w:val="002448F2"/>
    <w:rsid w:val="0024580E"/>
    <w:rsid w:val="00246042"/>
    <w:rsid w:val="00246A09"/>
    <w:rsid w:val="00247800"/>
    <w:rsid w:val="00247D35"/>
    <w:rsid w:val="002504C8"/>
    <w:rsid w:val="0025095E"/>
    <w:rsid w:val="00250BC1"/>
    <w:rsid w:val="00250C4D"/>
    <w:rsid w:val="002517A7"/>
    <w:rsid w:val="00251F92"/>
    <w:rsid w:val="00252041"/>
    <w:rsid w:val="00252774"/>
    <w:rsid w:val="00253ABB"/>
    <w:rsid w:val="0025470E"/>
    <w:rsid w:val="00256A91"/>
    <w:rsid w:val="00260D3D"/>
    <w:rsid w:val="0026365C"/>
    <w:rsid w:val="00263D6F"/>
    <w:rsid w:val="002644A1"/>
    <w:rsid w:val="002646CE"/>
    <w:rsid w:val="00264DE6"/>
    <w:rsid w:val="00265207"/>
    <w:rsid w:val="00265429"/>
    <w:rsid w:val="00265FDA"/>
    <w:rsid w:val="002662B0"/>
    <w:rsid w:val="00267063"/>
    <w:rsid w:val="002703CE"/>
    <w:rsid w:val="002703D8"/>
    <w:rsid w:val="00271705"/>
    <w:rsid w:val="00272051"/>
    <w:rsid w:val="00272454"/>
    <w:rsid w:val="00272704"/>
    <w:rsid w:val="00273196"/>
    <w:rsid w:val="00273722"/>
    <w:rsid w:val="00275546"/>
    <w:rsid w:val="00275FEC"/>
    <w:rsid w:val="00276645"/>
    <w:rsid w:val="00277044"/>
    <w:rsid w:val="002806EE"/>
    <w:rsid w:val="00280E5E"/>
    <w:rsid w:val="00280E94"/>
    <w:rsid w:val="00281F9D"/>
    <w:rsid w:val="002826D0"/>
    <w:rsid w:val="0028348D"/>
    <w:rsid w:val="00285078"/>
    <w:rsid w:val="0028517E"/>
    <w:rsid w:val="0028526E"/>
    <w:rsid w:val="0028545D"/>
    <w:rsid w:val="00285DA8"/>
    <w:rsid w:val="00285ED1"/>
    <w:rsid w:val="00286284"/>
    <w:rsid w:val="002864B3"/>
    <w:rsid w:val="002870D5"/>
    <w:rsid w:val="00287972"/>
    <w:rsid w:val="00290D51"/>
    <w:rsid w:val="00291F6A"/>
    <w:rsid w:val="0029293C"/>
    <w:rsid w:val="00292C32"/>
    <w:rsid w:val="00292C85"/>
    <w:rsid w:val="00292DD6"/>
    <w:rsid w:val="00293845"/>
    <w:rsid w:val="002956F7"/>
    <w:rsid w:val="00295CCC"/>
    <w:rsid w:val="00296684"/>
    <w:rsid w:val="002A039B"/>
    <w:rsid w:val="002A066C"/>
    <w:rsid w:val="002A0814"/>
    <w:rsid w:val="002A0B83"/>
    <w:rsid w:val="002A12AE"/>
    <w:rsid w:val="002A1DC2"/>
    <w:rsid w:val="002A394F"/>
    <w:rsid w:val="002A46FD"/>
    <w:rsid w:val="002A4A01"/>
    <w:rsid w:val="002A4A66"/>
    <w:rsid w:val="002A5196"/>
    <w:rsid w:val="002A593A"/>
    <w:rsid w:val="002A6AC0"/>
    <w:rsid w:val="002A6FEB"/>
    <w:rsid w:val="002A7486"/>
    <w:rsid w:val="002A7682"/>
    <w:rsid w:val="002B0462"/>
    <w:rsid w:val="002B1FE8"/>
    <w:rsid w:val="002B255A"/>
    <w:rsid w:val="002B33C3"/>
    <w:rsid w:val="002B38AC"/>
    <w:rsid w:val="002B43D0"/>
    <w:rsid w:val="002B5800"/>
    <w:rsid w:val="002B638E"/>
    <w:rsid w:val="002B6E85"/>
    <w:rsid w:val="002B7119"/>
    <w:rsid w:val="002C007C"/>
    <w:rsid w:val="002C108A"/>
    <w:rsid w:val="002C1443"/>
    <w:rsid w:val="002C16CD"/>
    <w:rsid w:val="002C234C"/>
    <w:rsid w:val="002C2862"/>
    <w:rsid w:val="002C4C17"/>
    <w:rsid w:val="002C60AB"/>
    <w:rsid w:val="002C6417"/>
    <w:rsid w:val="002C6AEE"/>
    <w:rsid w:val="002C6B8D"/>
    <w:rsid w:val="002C6C05"/>
    <w:rsid w:val="002C76BE"/>
    <w:rsid w:val="002D07E5"/>
    <w:rsid w:val="002D0886"/>
    <w:rsid w:val="002D0BAE"/>
    <w:rsid w:val="002D183A"/>
    <w:rsid w:val="002D1F1C"/>
    <w:rsid w:val="002D366C"/>
    <w:rsid w:val="002D3C5B"/>
    <w:rsid w:val="002D4E8C"/>
    <w:rsid w:val="002D55E9"/>
    <w:rsid w:val="002D64E7"/>
    <w:rsid w:val="002D67BE"/>
    <w:rsid w:val="002D731C"/>
    <w:rsid w:val="002E00B2"/>
    <w:rsid w:val="002E0489"/>
    <w:rsid w:val="002E2195"/>
    <w:rsid w:val="002E24E2"/>
    <w:rsid w:val="002E3425"/>
    <w:rsid w:val="002E4DB4"/>
    <w:rsid w:val="002E4FBB"/>
    <w:rsid w:val="002E59DE"/>
    <w:rsid w:val="002E5BC7"/>
    <w:rsid w:val="002E61A4"/>
    <w:rsid w:val="002E6B31"/>
    <w:rsid w:val="002E717C"/>
    <w:rsid w:val="002F00A0"/>
    <w:rsid w:val="002F0E5B"/>
    <w:rsid w:val="002F2B19"/>
    <w:rsid w:val="002F2C5A"/>
    <w:rsid w:val="002F325D"/>
    <w:rsid w:val="002F58C5"/>
    <w:rsid w:val="002F5A48"/>
    <w:rsid w:val="002F68E2"/>
    <w:rsid w:val="002F7501"/>
    <w:rsid w:val="002F7A91"/>
    <w:rsid w:val="00300829"/>
    <w:rsid w:val="00301773"/>
    <w:rsid w:val="00301E19"/>
    <w:rsid w:val="00302465"/>
    <w:rsid w:val="00303C78"/>
    <w:rsid w:val="00303E7E"/>
    <w:rsid w:val="00304739"/>
    <w:rsid w:val="00304CA0"/>
    <w:rsid w:val="00304E72"/>
    <w:rsid w:val="003051B4"/>
    <w:rsid w:val="003051DD"/>
    <w:rsid w:val="003056CB"/>
    <w:rsid w:val="00305999"/>
    <w:rsid w:val="003070A2"/>
    <w:rsid w:val="00307BD3"/>
    <w:rsid w:val="00311383"/>
    <w:rsid w:val="003114F1"/>
    <w:rsid w:val="0031283E"/>
    <w:rsid w:val="00313ECA"/>
    <w:rsid w:val="0031412B"/>
    <w:rsid w:val="0031472B"/>
    <w:rsid w:val="00314EF6"/>
    <w:rsid w:val="00315085"/>
    <w:rsid w:val="003151E2"/>
    <w:rsid w:val="00315702"/>
    <w:rsid w:val="003166CF"/>
    <w:rsid w:val="003168D3"/>
    <w:rsid w:val="003172A5"/>
    <w:rsid w:val="00317812"/>
    <w:rsid w:val="003201C5"/>
    <w:rsid w:val="00321A82"/>
    <w:rsid w:val="003221AD"/>
    <w:rsid w:val="003223FA"/>
    <w:rsid w:val="00322BBB"/>
    <w:rsid w:val="003248BD"/>
    <w:rsid w:val="00324F28"/>
    <w:rsid w:val="00325AE9"/>
    <w:rsid w:val="0032620B"/>
    <w:rsid w:val="00326E33"/>
    <w:rsid w:val="003275BD"/>
    <w:rsid w:val="0032766C"/>
    <w:rsid w:val="00330289"/>
    <w:rsid w:val="0033077B"/>
    <w:rsid w:val="0033331E"/>
    <w:rsid w:val="00333A6A"/>
    <w:rsid w:val="00334864"/>
    <w:rsid w:val="00334DAB"/>
    <w:rsid w:val="00335356"/>
    <w:rsid w:val="00335DC7"/>
    <w:rsid w:val="0033726B"/>
    <w:rsid w:val="0033739F"/>
    <w:rsid w:val="00340B05"/>
    <w:rsid w:val="00340EC3"/>
    <w:rsid w:val="003410DF"/>
    <w:rsid w:val="0034163A"/>
    <w:rsid w:val="003422FB"/>
    <w:rsid w:val="00342725"/>
    <w:rsid w:val="003429F1"/>
    <w:rsid w:val="00342DF0"/>
    <w:rsid w:val="00342EE1"/>
    <w:rsid w:val="00343388"/>
    <w:rsid w:val="003440AB"/>
    <w:rsid w:val="003444F8"/>
    <w:rsid w:val="0034506D"/>
    <w:rsid w:val="00346D6F"/>
    <w:rsid w:val="0034795B"/>
    <w:rsid w:val="00350B96"/>
    <w:rsid w:val="00351799"/>
    <w:rsid w:val="00352C28"/>
    <w:rsid w:val="0035490C"/>
    <w:rsid w:val="00355A52"/>
    <w:rsid w:val="00355C86"/>
    <w:rsid w:val="003561F1"/>
    <w:rsid w:val="00356767"/>
    <w:rsid w:val="00356B6F"/>
    <w:rsid w:val="00357BC6"/>
    <w:rsid w:val="00357EC6"/>
    <w:rsid w:val="00360F9B"/>
    <w:rsid w:val="00362551"/>
    <w:rsid w:val="0036468C"/>
    <w:rsid w:val="00364A05"/>
    <w:rsid w:val="003657B3"/>
    <w:rsid w:val="00365CDE"/>
    <w:rsid w:val="00367367"/>
    <w:rsid w:val="00367B5F"/>
    <w:rsid w:val="003717DA"/>
    <w:rsid w:val="00371FE6"/>
    <w:rsid w:val="00373136"/>
    <w:rsid w:val="0037314B"/>
    <w:rsid w:val="003737C1"/>
    <w:rsid w:val="00374953"/>
    <w:rsid w:val="00374BC1"/>
    <w:rsid w:val="003753EF"/>
    <w:rsid w:val="00375A89"/>
    <w:rsid w:val="00376D02"/>
    <w:rsid w:val="0037705A"/>
    <w:rsid w:val="0037709C"/>
    <w:rsid w:val="00380E31"/>
    <w:rsid w:val="00381423"/>
    <w:rsid w:val="00381DE9"/>
    <w:rsid w:val="00384FAD"/>
    <w:rsid w:val="00385234"/>
    <w:rsid w:val="00386AB2"/>
    <w:rsid w:val="00387107"/>
    <w:rsid w:val="003872D9"/>
    <w:rsid w:val="00387801"/>
    <w:rsid w:val="00390395"/>
    <w:rsid w:val="0039050A"/>
    <w:rsid w:val="0039172E"/>
    <w:rsid w:val="003919D4"/>
    <w:rsid w:val="0039214C"/>
    <w:rsid w:val="00392E2C"/>
    <w:rsid w:val="00394E5E"/>
    <w:rsid w:val="003951DB"/>
    <w:rsid w:val="003959D8"/>
    <w:rsid w:val="00396C4B"/>
    <w:rsid w:val="00397121"/>
    <w:rsid w:val="00397CFB"/>
    <w:rsid w:val="003A0A04"/>
    <w:rsid w:val="003A2A64"/>
    <w:rsid w:val="003A2B12"/>
    <w:rsid w:val="003A2B92"/>
    <w:rsid w:val="003A31E3"/>
    <w:rsid w:val="003A41D7"/>
    <w:rsid w:val="003A4847"/>
    <w:rsid w:val="003A4F5C"/>
    <w:rsid w:val="003A6F52"/>
    <w:rsid w:val="003A7842"/>
    <w:rsid w:val="003B08D2"/>
    <w:rsid w:val="003B0FF0"/>
    <w:rsid w:val="003B11A5"/>
    <w:rsid w:val="003B1AFA"/>
    <w:rsid w:val="003B2140"/>
    <w:rsid w:val="003B2F16"/>
    <w:rsid w:val="003B3A45"/>
    <w:rsid w:val="003B3AF5"/>
    <w:rsid w:val="003B49E0"/>
    <w:rsid w:val="003B4BC8"/>
    <w:rsid w:val="003B523E"/>
    <w:rsid w:val="003B555D"/>
    <w:rsid w:val="003B633D"/>
    <w:rsid w:val="003B6EE6"/>
    <w:rsid w:val="003B7345"/>
    <w:rsid w:val="003B7DAD"/>
    <w:rsid w:val="003C05FC"/>
    <w:rsid w:val="003C1BE0"/>
    <w:rsid w:val="003C1F88"/>
    <w:rsid w:val="003C3687"/>
    <w:rsid w:val="003C379F"/>
    <w:rsid w:val="003C38A2"/>
    <w:rsid w:val="003C38F1"/>
    <w:rsid w:val="003C3EAE"/>
    <w:rsid w:val="003C5114"/>
    <w:rsid w:val="003C57AE"/>
    <w:rsid w:val="003C7749"/>
    <w:rsid w:val="003D1706"/>
    <w:rsid w:val="003D1DC7"/>
    <w:rsid w:val="003D3AD9"/>
    <w:rsid w:val="003D3ADE"/>
    <w:rsid w:val="003D4358"/>
    <w:rsid w:val="003D468A"/>
    <w:rsid w:val="003D49E1"/>
    <w:rsid w:val="003D592F"/>
    <w:rsid w:val="003D6329"/>
    <w:rsid w:val="003D6490"/>
    <w:rsid w:val="003D7A4E"/>
    <w:rsid w:val="003E03BB"/>
    <w:rsid w:val="003E04AC"/>
    <w:rsid w:val="003E11F8"/>
    <w:rsid w:val="003E133E"/>
    <w:rsid w:val="003E1E21"/>
    <w:rsid w:val="003E25A8"/>
    <w:rsid w:val="003E382B"/>
    <w:rsid w:val="003E403D"/>
    <w:rsid w:val="003E44A1"/>
    <w:rsid w:val="003E5206"/>
    <w:rsid w:val="003E5ED1"/>
    <w:rsid w:val="003E5F49"/>
    <w:rsid w:val="003E6401"/>
    <w:rsid w:val="003E6F65"/>
    <w:rsid w:val="003E7371"/>
    <w:rsid w:val="003E78F9"/>
    <w:rsid w:val="003F02AE"/>
    <w:rsid w:val="003F1149"/>
    <w:rsid w:val="003F26D0"/>
    <w:rsid w:val="003F2F32"/>
    <w:rsid w:val="003F3677"/>
    <w:rsid w:val="003F4C06"/>
    <w:rsid w:val="003F4E9A"/>
    <w:rsid w:val="003F5860"/>
    <w:rsid w:val="00400211"/>
    <w:rsid w:val="00400BD2"/>
    <w:rsid w:val="00401152"/>
    <w:rsid w:val="0040159D"/>
    <w:rsid w:val="00401CBD"/>
    <w:rsid w:val="00401E5D"/>
    <w:rsid w:val="004022E3"/>
    <w:rsid w:val="00402642"/>
    <w:rsid w:val="00404552"/>
    <w:rsid w:val="00404C41"/>
    <w:rsid w:val="00404F16"/>
    <w:rsid w:val="00405628"/>
    <w:rsid w:val="004058B5"/>
    <w:rsid w:val="004073BF"/>
    <w:rsid w:val="00407428"/>
    <w:rsid w:val="00410640"/>
    <w:rsid w:val="0041064B"/>
    <w:rsid w:val="004109AF"/>
    <w:rsid w:val="00412504"/>
    <w:rsid w:val="00413160"/>
    <w:rsid w:val="004133BE"/>
    <w:rsid w:val="00413B67"/>
    <w:rsid w:val="00414866"/>
    <w:rsid w:val="00415E8C"/>
    <w:rsid w:val="0041610F"/>
    <w:rsid w:val="00416EB0"/>
    <w:rsid w:val="004171CB"/>
    <w:rsid w:val="004175D4"/>
    <w:rsid w:val="0041768A"/>
    <w:rsid w:val="00420799"/>
    <w:rsid w:val="00420BDC"/>
    <w:rsid w:val="00421CF4"/>
    <w:rsid w:val="00422E95"/>
    <w:rsid w:val="004240A5"/>
    <w:rsid w:val="0042697D"/>
    <w:rsid w:val="004275B0"/>
    <w:rsid w:val="004276C9"/>
    <w:rsid w:val="00431197"/>
    <w:rsid w:val="00432CA1"/>
    <w:rsid w:val="00433321"/>
    <w:rsid w:val="004333E6"/>
    <w:rsid w:val="00434EBA"/>
    <w:rsid w:val="00435A4A"/>
    <w:rsid w:val="00435D70"/>
    <w:rsid w:val="00436753"/>
    <w:rsid w:val="00437015"/>
    <w:rsid w:val="0044013C"/>
    <w:rsid w:val="004413E6"/>
    <w:rsid w:val="00441AC9"/>
    <w:rsid w:val="00442F1D"/>
    <w:rsid w:val="004434B9"/>
    <w:rsid w:val="00443BA8"/>
    <w:rsid w:val="00445274"/>
    <w:rsid w:val="004458BD"/>
    <w:rsid w:val="004476B1"/>
    <w:rsid w:val="004509D3"/>
    <w:rsid w:val="004510A7"/>
    <w:rsid w:val="004515D5"/>
    <w:rsid w:val="00451840"/>
    <w:rsid w:val="0045190D"/>
    <w:rsid w:val="00451DF0"/>
    <w:rsid w:val="00452F5F"/>
    <w:rsid w:val="0045444B"/>
    <w:rsid w:val="00455683"/>
    <w:rsid w:val="00455CBF"/>
    <w:rsid w:val="004566F1"/>
    <w:rsid w:val="00456C82"/>
    <w:rsid w:val="004605EF"/>
    <w:rsid w:val="00461BDF"/>
    <w:rsid w:val="00462346"/>
    <w:rsid w:val="00462961"/>
    <w:rsid w:val="004637FF"/>
    <w:rsid w:val="004655D9"/>
    <w:rsid w:val="00467924"/>
    <w:rsid w:val="00467B1D"/>
    <w:rsid w:val="00467C84"/>
    <w:rsid w:val="00467FF5"/>
    <w:rsid w:val="004701CB"/>
    <w:rsid w:val="00470368"/>
    <w:rsid w:val="00470BB1"/>
    <w:rsid w:val="00471A69"/>
    <w:rsid w:val="0047213B"/>
    <w:rsid w:val="00472F9D"/>
    <w:rsid w:val="004737E6"/>
    <w:rsid w:val="00473B96"/>
    <w:rsid w:val="00473E41"/>
    <w:rsid w:val="00473FE3"/>
    <w:rsid w:val="00474A00"/>
    <w:rsid w:val="00474CD7"/>
    <w:rsid w:val="00474F0C"/>
    <w:rsid w:val="004754B8"/>
    <w:rsid w:val="00475D19"/>
    <w:rsid w:val="00475DDE"/>
    <w:rsid w:val="0047684A"/>
    <w:rsid w:val="00476E8E"/>
    <w:rsid w:val="00477E90"/>
    <w:rsid w:val="00481915"/>
    <w:rsid w:val="00481A96"/>
    <w:rsid w:val="0048233D"/>
    <w:rsid w:val="00482610"/>
    <w:rsid w:val="00482BEC"/>
    <w:rsid w:val="00482C74"/>
    <w:rsid w:val="0048545C"/>
    <w:rsid w:val="004861EA"/>
    <w:rsid w:val="00486862"/>
    <w:rsid w:val="004875E5"/>
    <w:rsid w:val="0049032F"/>
    <w:rsid w:val="00490CB7"/>
    <w:rsid w:val="004911ED"/>
    <w:rsid w:val="00491A54"/>
    <w:rsid w:val="004925C4"/>
    <w:rsid w:val="0049510C"/>
    <w:rsid w:val="004965CA"/>
    <w:rsid w:val="00496671"/>
    <w:rsid w:val="004967F3"/>
    <w:rsid w:val="00496875"/>
    <w:rsid w:val="00497303"/>
    <w:rsid w:val="00497DCD"/>
    <w:rsid w:val="004A1740"/>
    <w:rsid w:val="004A1FC5"/>
    <w:rsid w:val="004A1FF0"/>
    <w:rsid w:val="004A2C76"/>
    <w:rsid w:val="004A2DC3"/>
    <w:rsid w:val="004A2DF3"/>
    <w:rsid w:val="004A2F11"/>
    <w:rsid w:val="004A3302"/>
    <w:rsid w:val="004A4495"/>
    <w:rsid w:val="004A477D"/>
    <w:rsid w:val="004A4A8C"/>
    <w:rsid w:val="004A4FBB"/>
    <w:rsid w:val="004A5955"/>
    <w:rsid w:val="004A5DA2"/>
    <w:rsid w:val="004A5F85"/>
    <w:rsid w:val="004A6230"/>
    <w:rsid w:val="004A7080"/>
    <w:rsid w:val="004A7890"/>
    <w:rsid w:val="004B13D7"/>
    <w:rsid w:val="004B16FD"/>
    <w:rsid w:val="004B180D"/>
    <w:rsid w:val="004B1AC5"/>
    <w:rsid w:val="004B202C"/>
    <w:rsid w:val="004B240B"/>
    <w:rsid w:val="004B2A48"/>
    <w:rsid w:val="004B5214"/>
    <w:rsid w:val="004B55A7"/>
    <w:rsid w:val="004B56C4"/>
    <w:rsid w:val="004B64FF"/>
    <w:rsid w:val="004B6748"/>
    <w:rsid w:val="004B6D26"/>
    <w:rsid w:val="004B7817"/>
    <w:rsid w:val="004B7F7F"/>
    <w:rsid w:val="004C004F"/>
    <w:rsid w:val="004C047A"/>
    <w:rsid w:val="004C0FDB"/>
    <w:rsid w:val="004C1847"/>
    <w:rsid w:val="004C242C"/>
    <w:rsid w:val="004C3111"/>
    <w:rsid w:val="004C3892"/>
    <w:rsid w:val="004C3E7E"/>
    <w:rsid w:val="004C4E19"/>
    <w:rsid w:val="004C5009"/>
    <w:rsid w:val="004C5418"/>
    <w:rsid w:val="004C5AFB"/>
    <w:rsid w:val="004C60CB"/>
    <w:rsid w:val="004C66DB"/>
    <w:rsid w:val="004C6C32"/>
    <w:rsid w:val="004C7358"/>
    <w:rsid w:val="004C766B"/>
    <w:rsid w:val="004D1087"/>
    <w:rsid w:val="004D1837"/>
    <w:rsid w:val="004D1A7E"/>
    <w:rsid w:val="004D3A1D"/>
    <w:rsid w:val="004D3A50"/>
    <w:rsid w:val="004D6390"/>
    <w:rsid w:val="004D7EDF"/>
    <w:rsid w:val="004E0440"/>
    <w:rsid w:val="004E0AFD"/>
    <w:rsid w:val="004E0F24"/>
    <w:rsid w:val="004E1716"/>
    <w:rsid w:val="004E359E"/>
    <w:rsid w:val="004E3F4E"/>
    <w:rsid w:val="004E43F1"/>
    <w:rsid w:val="004E5802"/>
    <w:rsid w:val="004E600E"/>
    <w:rsid w:val="004E6CED"/>
    <w:rsid w:val="004E6E50"/>
    <w:rsid w:val="004E7092"/>
    <w:rsid w:val="004E76DC"/>
    <w:rsid w:val="004E7CB2"/>
    <w:rsid w:val="004F0E05"/>
    <w:rsid w:val="004F26D0"/>
    <w:rsid w:val="004F3DE5"/>
    <w:rsid w:val="004F3FF0"/>
    <w:rsid w:val="004F5676"/>
    <w:rsid w:val="004F5E29"/>
    <w:rsid w:val="004F7D2D"/>
    <w:rsid w:val="00500667"/>
    <w:rsid w:val="00501232"/>
    <w:rsid w:val="00501756"/>
    <w:rsid w:val="00501B9E"/>
    <w:rsid w:val="00502815"/>
    <w:rsid w:val="00502878"/>
    <w:rsid w:val="005035F1"/>
    <w:rsid w:val="005042BC"/>
    <w:rsid w:val="00505E9E"/>
    <w:rsid w:val="00510198"/>
    <w:rsid w:val="00513052"/>
    <w:rsid w:val="00513A4B"/>
    <w:rsid w:val="00515FF2"/>
    <w:rsid w:val="00517270"/>
    <w:rsid w:val="0051746C"/>
    <w:rsid w:val="00517B6E"/>
    <w:rsid w:val="00521587"/>
    <w:rsid w:val="00522989"/>
    <w:rsid w:val="00522B74"/>
    <w:rsid w:val="00522BED"/>
    <w:rsid w:val="00522F51"/>
    <w:rsid w:val="00525476"/>
    <w:rsid w:val="00526067"/>
    <w:rsid w:val="005261D0"/>
    <w:rsid w:val="005261E1"/>
    <w:rsid w:val="005312CB"/>
    <w:rsid w:val="00531F39"/>
    <w:rsid w:val="005320A4"/>
    <w:rsid w:val="00533A8B"/>
    <w:rsid w:val="00533B75"/>
    <w:rsid w:val="00533CC9"/>
    <w:rsid w:val="0053430E"/>
    <w:rsid w:val="00535611"/>
    <w:rsid w:val="005357C7"/>
    <w:rsid w:val="005365AC"/>
    <w:rsid w:val="005366E7"/>
    <w:rsid w:val="00536A35"/>
    <w:rsid w:val="005418CC"/>
    <w:rsid w:val="00541BB8"/>
    <w:rsid w:val="0054203F"/>
    <w:rsid w:val="005434BE"/>
    <w:rsid w:val="005434E2"/>
    <w:rsid w:val="0054405E"/>
    <w:rsid w:val="005443F4"/>
    <w:rsid w:val="00544BF3"/>
    <w:rsid w:val="0054519B"/>
    <w:rsid w:val="005451D7"/>
    <w:rsid w:val="00545AAD"/>
    <w:rsid w:val="00546152"/>
    <w:rsid w:val="0054645B"/>
    <w:rsid w:val="00546BD1"/>
    <w:rsid w:val="00546F74"/>
    <w:rsid w:val="00546FB9"/>
    <w:rsid w:val="005470E8"/>
    <w:rsid w:val="00550B35"/>
    <w:rsid w:val="00551819"/>
    <w:rsid w:val="005521B9"/>
    <w:rsid w:val="005528E4"/>
    <w:rsid w:val="00552BC2"/>
    <w:rsid w:val="00553F18"/>
    <w:rsid w:val="00553F93"/>
    <w:rsid w:val="005544E3"/>
    <w:rsid w:val="00555056"/>
    <w:rsid w:val="00555249"/>
    <w:rsid w:val="0055596E"/>
    <w:rsid w:val="00556C79"/>
    <w:rsid w:val="00556DEE"/>
    <w:rsid w:val="00557E1C"/>
    <w:rsid w:val="00560223"/>
    <w:rsid w:val="00560795"/>
    <w:rsid w:val="005609BB"/>
    <w:rsid w:val="00560C00"/>
    <w:rsid w:val="00561A12"/>
    <w:rsid w:val="00562078"/>
    <w:rsid w:val="00563E8B"/>
    <w:rsid w:val="00563EDB"/>
    <w:rsid w:val="0056404F"/>
    <w:rsid w:val="0056563C"/>
    <w:rsid w:val="00565B94"/>
    <w:rsid w:val="005669BF"/>
    <w:rsid w:val="005677BC"/>
    <w:rsid w:val="00567804"/>
    <w:rsid w:val="00567A9F"/>
    <w:rsid w:val="00567BCC"/>
    <w:rsid w:val="00567D68"/>
    <w:rsid w:val="00567D85"/>
    <w:rsid w:val="00570152"/>
    <w:rsid w:val="00570A80"/>
    <w:rsid w:val="00572910"/>
    <w:rsid w:val="00572B67"/>
    <w:rsid w:val="0057447A"/>
    <w:rsid w:val="00574E0E"/>
    <w:rsid w:val="0057664F"/>
    <w:rsid w:val="00580803"/>
    <w:rsid w:val="0058105D"/>
    <w:rsid w:val="00581299"/>
    <w:rsid w:val="0058136A"/>
    <w:rsid w:val="00582761"/>
    <w:rsid w:val="005828E6"/>
    <w:rsid w:val="005830C4"/>
    <w:rsid w:val="0058418C"/>
    <w:rsid w:val="00584508"/>
    <w:rsid w:val="00584605"/>
    <w:rsid w:val="0058671F"/>
    <w:rsid w:val="00586958"/>
    <w:rsid w:val="00587631"/>
    <w:rsid w:val="0059039B"/>
    <w:rsid w:val="00590442"/>
    <w:rsid w:val="00592FC2"/>
    <w:rsid w:val="00594255"/>
    <w:rsid w:val="0059479B"/>
    <w:rsid w:val="00595039"/>
    <w:rsid w:val="0059516C"/>
    <w:rsid w:val="00595E5C"/>
    <w:rsid w:val="005979BE"/>
    <w:rsid w:val="005A1960"/>
    <w:rsid w:val="005A2C2F"/>
    <w:rsid w:val="005A39C6"/>
    <w:rsid w:val="005A4B72"/>
    <w:rsid w:val="005A4DCA"/>
    <w:rsid w:val="005A534F"/>
    <w:rsid w:val="005A558B"/>
    <w:rsid w:val="005A698B"/>
    <w:rsid w:val="005A6C60"/>
    <w:rsid w:val="005A6F10"/>
    <w:rsid w:val="005A6FC1"/>
    <w:rsid w:val="005A7F37"/>
    <w:rsid w:val="005B0933"/>
    <w:rsid w:val="005B0EA5"/>
    <w:rsid w:val="005B3BC6"/>
    <w:rsid w:val="005B59BD"/>
    <w:rsid w:val="005B5D2B"/>
    <w:rsid w:val="005B5F4D"/>
    <w:rsid w:val="005B612B"/>
    <w:rsid w:val="005B67F5"/>
    <w:rsid w:val="005B6C9D"/>
    <w:rsid w:val="005B6D8D"/>
    <w:rsid w:val="005B6E16"/>
    <w:rsid w:val="005B76D2"/>
    <w:rsid w:val="005C1388"/>
    <w:rsid w:val="005C1B12"/>
    <w:rsid w:val="005C2A1B"/>
    <w:rsid w:val="005C4C92"/>
    <w:rsid w:val="005C6114"/>
    <w:rsid w:val="005C7FD1"/>
    <w:rsid w:val="005D00B0"/>
    <w:rsid w:val="005D0C7B"/>
    <w:rsid w:val="005D1624"/>
    <w:rsid w:val="005D203E"/>
    <w:rsid w:val="005D2DD9"/>
    <w:rsid w:val="005D3569"/>
    <w:rsid w:val="005D409A"/>
    <w:rsid w:val="005D424C"/>
    <w:rsid w:val="005D4318"/>
    <w:rsid w:val="005D45F9"/>
    <w:rsid w:val="005D521D"/>
    <w:rsid w:val="005D5C1C"/>
    <w:rsid w:val="005D60AA"/>
    <w:rsid w:val="005D60F4"/>
    <w:rsid w:val="005D64F7"/>
    <w:rsid w:val="005D7307"/>
    <w:rsid w:val="005D7820"/>
    <w:rsid w:val="005E00C5"/>
    <w:rsid w:val="005E0AF9"/>
    <w:rsid w:val="005E107A"/>
    <w:rsid w:val="005E165B"/>
    <w:rsid w:val="005E2190"/>
    <w:rsid w:val="005E2546"/>
    <w:rsid w:val="005E336C"/>
    <w:rsid w:val="005E367E"/>
    <w:rsid w:val="005E39FD"/>
    <w:rsid w:val="005E4D12"/>
    <w:rsid w:val="005E5152"/>
    <w:rsid w:val="005E55EE"/>
    <w:rsid w:val="005E5AC0"/>
    <w:rsid w:val="005E5D89"/>
    <w:rsid w:val="005E62BC"/>
    <w:rsid w:val="005E6C32"/>
    <w:rsid w:val="005E720E"/>
    <w:rsid w:val="005E772C"/>
    <w:rsid w:val="005E7E1B"/>
    <w:rsid w:val="005F09DE"/>
    <w:rsid w:val="005F18B0"/>
    <w:rsid w:val="005F2BC1"/>
    <w:rsid w:val="005F36F8"/>
    <w:rsid w:val="005F3907"/>
    <w:rsid w:val="005F3A26"/>
    <w:rsid w:val="005F49F6"/>
    <w:rsid w:val="005F51C1"/>
    <w:rsid w:val="005F534A"/>
    <w:rsid w:val="005F5823"/>
    <w:rsid w:val="005F6073"/>
    <w:rsid w:val="005F689E"/>
    <w:rsid w:val="005F6F2E"/>
    <w:rsid w:val="005F7337"/>
    <w:rsid w:val="00600751"/>
    <w:rsid w:val="00600DE9"/>
    <w:rsid w:val="006017E4"/>
    <w:rsid w:val="0060181B"/>
    <w:rsid w:val="00603F97"/>
    <w:rsid w:val="006042BB"/>
    <w:rsid w:val="00605127"/>
    <w:rsid w:val="006070C3"/>
    <w:rsid w:val="00607153"/>
    <w:rsid w:val="00610A4E"/>
    <w:rsid w:val="0061131D"/>
    <w:rsid w:val="00611564"/>
    <w:rsid w:val="00612085"/>
    <w:rsid w:val="006133CB"/>
    <w:rsid w:val="006158DA"/>
    <w:rsid w:val="00615A48"/>
    <w:rsid w:val="006165C2"/>
    <w:rsid w:val="0061660B"/>
    <w:rsid w:val="00616EBF"/>
    <w:rsid w:val="0062021D"/>
    <w:rsid w:val="0062140D"/>
    <w:rsid w:val="0062158D"/>
    <w:rsid w:val="0062170E"/>
    <w:rsid w:val="00622654"/>
    <w:rsid w:val="006232F2"/>
    <w:rsid w:val="00623B3E"/>
    <w:rsid w:val="00626BE1"/>
    <w:rsid w:val="0062779C"/>
    <w:rsid w:val="0062784D"/>
    <w:rsid w:val="00627BF7"/>
    <w:rsid w:val="00631683"/>
    <w:rsid w:val="00632CF5"/>
    <w:rsid w:val="006336D4"/>
    <w:rsid w:val="00633EF6"/>
    <w:rsid w:val="006346FA"/>
    <w:rsid w:val="006354EF"/>
    <w:rsid w:val="00635661"/>
    <w:rsid w:val="006358E5"/>
    <w:rsid w:val="0063626F"/>
    <w:rsid w:val="00636490"/>
    <w:rsid w:val="00637534"/>
    <w:rsid w:val="00637653"/>
    <w:rsid w:val="006379E8"/>
    <w:rsid w:val="006379F5"/>
    <w:rsid w:val="006405E5"/>
    <w:rsid w:val="00640A16"/>
    <w:rsid w:val="00641A10"/>
    <w:rsid w:val="006428E7"/>
    <w:rsid w:val="00642A8A"/>
    <w:rsid w:val="00642C79"/>
    <w:rsid w:val="006432B9"/>
    <w:rsid w:val="00643759"/>
    <w:rsid w:val="00643F38"/>
    <w:rsid w:val="0064577F"/>
    <w:rsid w:val="006468FE"/>
    <w:rsid w:val="00646AA8"/>
    <w:rsid w:val="0065080E"/>
    <w:rsid w:val="00650F1F"/>
    <w:rsid w:val="0065191C"/>
    <w:rsid w:val="0065235E"/>
    <w:rsid w:val="00653445"/>
    <w:rsid w:val="00654869"/>
    <w:rsid w:val="00655868"/>
    <w:rsid w:val="006559D7"/>
    <w:rsid w:val="00657100"/>
    <w:rsid w:val="006572D2"/>
    <w:rsid w:val="00657AAD"/>
    <w:rsid w:val="00661D24"/>
    <w:rsid w:val="00662842"/>
    <w:rsid w:val="006635C0"/>
    <w:rsid w:val="006636EE"/>
    <w:rsid w:val="0066412F"/>
    <w:rsid w:val="006655C0"/>
    <w:rsid w:val="00665732"/>
    <w:rsid w:val="00666CB2"/>
    <w:rsid w:val="00666CFA"/>
    <w:rsid w:val="00667025"/>
    <w:rsid w:val="00670557"/>
    <w:rsid w:val="00672762"/>
    <w:rsid w:val="00672AD1"/>
    <w:rsid w:val="00672FF3"/>
    <w:rsid w:val="00673F26"/>
    <w:rsid w:val="00674BED"/>
    <w:rsid w:val="00674F5B"/>
    <w:rsid w:val="006754B8"/>
    <w:rsid w:val="0067556A"/>
    <w:rsid w:val="00675967"/>
    <w:rsid w:val="00675A3C"/>
    <w:rsid w:val="00675BD6"/>
    <w:rsid w:val="006765C5"/>
    <w:rsid w:val="0067768E"/>
    <w:rsid w:val="00677E10"/>
    <w:rsid w:val="00680B63"/>
    <w:rsid w:val="00680D65"/>
    <w:rsid w:val="00682017"/>
    <w:rsid w:val="006821B1"/>
    <w:rsid w:val="006829E0"/>
    <w:rsid w:val="00683B9E"/>
    <w:rsid w:val="00684A14"/>
    <w:rsid w:val="00685F7A"/>
    <w:rsid w:val="0068669A"/>
    <w:rsid w:val="00686D99"/>
    <w:rsid w:val="00687614"/>
    <w:rsid w:val="00687777"/>
    <w:rsid w:val="006878D9"/>
    <w:rsid w:val="00687E7E"/>
    <w:rsid w:val="00690DA3"/>
    <w:rsid w:val="00691492"/>
    <w:rsid w:val="00692AB0"/>
    <w:rsid w:val="00694066"/>
    <w:rsid w:val="0069435F"/>
    <w:rsid w:val="00696368"/>
    <w:rsid w:val="006A0A21"/>
    <w:rsid w:val="006A0A9E"/>
    <w:rsid w:val="006A1E73"/>
    <w:rsid w:val="006A23DC"/>
    <w:rsid w:val="006A288C"/>
    <w:rsid w:val="006A2A5F"/>
    <w:rsid w:val="006A3366"/>
    <w:rsid w:val="006A4082"/>
    <w:rsid w:val="006A43EC"/>
    <w:rsid w:val="006A4F5C"/>
    <w:rsid w:val="006A56B5"/>
    <w:rsid w:val="006A7013"/>
    <w:rsid w:val="006A74BC"/>
    <w:rsid w:val="006A7513"/>
    <w:rsid w:val="006B01E7"/>
    <w:rsid w:val="006B1808"/>
    <w:rsid w:val="006B1999"/>
    <w:rsid w:val="006B2E39"/>
    <w:rsid w:val="006B30F1"/>
    <w:rsid w:val="006B34E7"/>
    <w:rsid w:val="006B592E"/>
    <w:rsid w:val="006B59CA"/>
    <w:rsid w:val="006B6B11"/>
    <w:rsid w:val="006B6FBC"/>
    <w:rsid w:val="006B7D8B"/>
    <w:rsid w:val="006C012C"/>
    <w:rsid w:val="006C053C"/>
    <w:rsid w:val="006C0601"/>
    <w:rsid w:val="006C09E5"/>
    <w:rsid w:val="006C1A8C"/>
    <w:rsid w:val="006C1EAD"/>
    <w:rsid w:val="006C3105"/>
    <w:rsid w:val="006C3BBD"/>
    <w:rsid w:val="006C4304"/>
    <w:rsid w:val="006C4997"/>
    <w:rsid w:val="006C4BBB"/>
    <w:rsid w:val="006C5C6A"/>
    <w:rsid w:val="006C5EE2"/>
    <w:rsid w:val="006C6712"/>
    <w:rsid w:val="006C6DBD"/>
    <w:rsid w:val="006C6DE5"/>
    <w:rsid w:val="006C79B4"/>
    <w:rsid w:val="006C7D3A"/>
    <w:rsid w:val="006D2D19"/>
    <w:rsid w:val="006D36CD"/>
    <w:rsid w:val="006D5253"/>
    <w:rsid w:val="006D60FF"/>
    <w:rsid w:val="006D6A35"/>
    <w:rsid w:val="006D6C0B"/>
    <w:rsid w:val="006D6F96"/>
    <w:rsid w:val="006E20AA"/>
    <w:rsid w:val="006E300B"/>
    <w:rsid w:val="006E3625"/>
    <w:rsid w:val="006E383A"/>
    <w:rsid w:val="006E41AB"/>
    <w:rsid w:val="006E4617"/>
    <w:rsid w:val="006E6694"/>
    <w:rsid w:val="006F0309"/>
    <w:rsid w:val="006F0B7F"/>
    <w:rsid w:val="006F1028"/>
    <w:rsid w:val="006F20C7"/>
    <w:rsid w:val="006F36EE"/>
    <w:rsid w:val="006F382B"/>
    <w:rsid w:val="006F3E9D"/>
    <w:rsid w:val="006F48E4"/>
    <w:rsid w:val="006F5840"/>
    <w:rsid w:val="006F59FC"/>
    <w:rsid w:val="006F6B22"/>
    <w:rsid w:val="006F6D1A"/>
    <w:rsid w:val="006F6F80"/>
    <w:rsid w:val="006F7033"/>
    <w:rsid w:val="006F773E"/>
    <w:rsid w:val="00700313"/>
    <w:rsid w:val="0070061F"/>
    <w:rsid w:val="0070182D"/>
    <w:rsid w:val="00702665"/>
    <w:rsid w:val="007054DC"/>
    <w:rsid w:val="00705E91"/>
    <w:rsid w:val="00705EFE"/>
    <w:rsid w:val="00705F60"/>
    <w:rsid w:val="007062E5"/>
    <w:rsid w:val="00706B1D"/>
    <w:rsid w:val="00707D06"/>
    <w:rsid w:val="0071315F"/>
    <w:rsid w:val="00713172"/>
    <w:rsid w:val="00714AE6"/>
    <w:rsid w:val="00714B5F"/>
    <w:rsid w:val="00714CA8"/>
    <w:rsid w:val="00714DE0"/>
    <w:rsid w:val="00714E6F"/>
    <w:rsid w:val="0071705B"/>
    <w:rsid w:val="00720310"/>
    <w:rsid w:val="00720978"/>
    <w:rsid w:val="0072189A"/>
    <w:rsid w:val="00721998"/>
    <w:rsid w:val="00722264"/>
    <w:rsid w:val="00722885"/>
    <w:rsid w:val="00722954"/>
    <w:rsid w:val="00723314"/>
    <w:rsid w:val="007234C6"/>
    <w:rsid w:val="00723868"/>
    <w:rsid w:val="00723A22"/>
    <w:rsid w:val="00723CE5"/>
    <w:rsid w:val="00723E35"/>
    <w:rsid w:val="00723FFD"/>
    <w:rsid w:val="00724EBB"/>
    <w:rsid w:val="007256E9"/>
    <w:rsid w:val="007260C6"/>
    <w:rsid w:val="0072697A"/>
    <w:rsid w:val="0073293A"/>
    <w:rsid w:val="00732F4F"/>
    <w:rsid w:val="007362EC"/>
    <w:rsid w:val="0073638F"/>
    <w:rsid w:val="00736840"/>
    <w:rsid w:val="00737270"/>
    <w:rsid w:val="00737680"/>
    <w:rsid w:val="00740529"/>
    <w:rsid w:val="007408AF"/>
    <w:rsid w:val="00740EA4"/>
    <w:rsid w:val="00741066"/>
    <w:rsid w:val="00741DD6"/>
    <w:rsid w:val="00742A56"/>
    <w:rsid w:val="00743D62"/>
    <w:rsid w:val="00744E0A"/>
    <w:rsid w:val="00744E63"/>
    <w:rsid w:val="007460A8"/>
    <w:rsid w:val="00746104"/>
    <w:rsid w:val="0074666C"/>
    <w:rsid w:val="00746A08"/>
    <w:rsid w:val="00751E10"/>
    <w:rsid w:val="00751EB2"/>
    <w:rsid w:val="00752F03"/>
    <w:rsid w:val="00753240"/>
    <w:rsid w:val="00753985"/>
    <w:rsid w:val="00753FAB"/>
    <w:rsid w:val="00754105"/>
    <w:rsid w:val="00754A07"/>
    <w:rsid w:val="00754A6E"/>
    <w:rsid w:val="00757497"/>
    <w:rsid w:val="00762070"/>
    <w:rsid w:val="00762FFF"/>
    <w:rsid w:val="00763AE3"/>
    <w:rsid w:val="0076426A"/>
    <w:rsid w:val="00765177"/>
    <w:rsid w:val="0076536D"/>
    <w:rsid w:val="007656DC"/>
    <w:rsid w:val="00765C88"/>
    <w:rsid w:val="00766C0E"/>
    <w:rsid w:val="00770435"/>
    <w:rsid w:val="0077099B"/>
    <w:rsid w:val="00772E54"/>
    <w:rsid w:val="007741AE"/>
    <w:rsid w:val="0077476E"/>
    <w:rsid w:val="007748CF"/>
    <w:rsid w:val="00774910"/>
    <w:rsid w:val="00774DA6"/>
    <w:rsid w:val="00774E78"/>
    <w:rsid w:val="00774F71"/>
    <w:rsid w:val="007759E7"/>
    <w:rsid w:val="00775C07"/>
    <w:rsid w:val="00776716"/>
    <w:rsid w:val="00776E73"/>
    <w:rsid w:val="00777184"/>
    <w:rsid w:val="00780CAC"/>
    <w:rsid w:val="00782530"/>
    <w:rsid w:val="007829EC"/>
    <w:rsid w:val="00782FA3"/>
    <w:rsid w:val="007831BE"/>
    <w:rsid w:val="00783616"/>
    <w:rsid w:val="00783AC7"/>
    <w:rsid w:val="0078403A"/>
    <w:rsid w:val="00784F26"/>
    <w:rsid w:val="0078505F"/>
    <w:rsid w:val="00785521"/>
    <w:rsid w:val="00785BAC"/>
    <w:rsid w:val="007869D9"/>
    <w:rsid w:val="00787859"/>
    <w:rsid w:val="0078789A"/>
    <w:rsid w:val="0079062A"/>
    <w:rsid w:val="00790F58"/>
    <w:rsid w:val="00791019"/>
    <w:rsid w:val="0079107B"/>
    <w:rsid w:val="007916EE"/>
    <w:rsid w:val="00791B1B"/>
    <w:rsid w:val="00791F28"/>
    <w:rsid w:val="0079200D"/>
    <w:rsid w:val="0079245C"/>
    <w:rsid w:val="00792E5A"/>
    <w:rsid w:val="00792F8A"/>
    <w:rsid w:val="00793328"/>
    <w:rsid w:val="0079437D"/>
    <w:rsid w:val="0079551F"/>
    <w:rsid w:val="007959FA"/>
    <w:rsid w:val="00797629"/>
    <w:rsid w:val="007A1CDF"/>
    <w:rsid w:val="007A2006"/>
    <w:rsid w:val="007A32FA"/>
    <w:rsid w:val="007A44A6"/>
    <w:rsid w:val="007A4675"/>
    <w:rsid w:val="007A6108"/>
    <w:rsid w:val="007A7595"/>
    <w:rsid w:val="007A7BAE"/>
    <w:rsid w:val="007A7C68"/>
    <w:rsid w:val="007B1692"/>
    <w:rsid w:val="007B1E5C"/>
    <w:rsid w:val="007B2780"/>
    <w:rsid w:val="007B3037"/>
    <w:rsid w:val="007B35FF"/>
    <w:rsid w:val="007B3B37"/>
    <w:rsid w:val="007B4A40"/>
    <w:rsid w:val="007B4F60"/>
    <w:rsid w:val="007B6249"/>
    <w:rsid w:val="007B62E2"/>
    <w:rsid w:val="007B638B"/>
    <w:rsid w:val="007B6D21"/>
    <w:rsid w:val="007C09C9"/>
    <w:rsid w:val="007C0AA5"/>
    <w:rsid w:val="007C14DD"/>
    <w:rsid w:val="007C1A45"/>
    <w:rsid w:val="007C2119"/>
    <w:rsid w:val="007C22CF"/>
    <w:rsid w:val="007C278B"/>
    <w:rsid w:val="007C3C4E"/>
    <w:rsid w:val="007C3D2B"/>
    <w:rsid w:val="007C4D49"/>
    <w:rsid w:val="007C6907"/>
    <w:rsid w:val="007C6A82"/>
    <w:rsid w:val="007C708D"/>
    <w:rsid w:val="007C728F"/>
    <w:rsid w:val="007C7AAA"/>
    <w:rsid w:val="007D1694"/>
    <w:rsid w:val="007D3430"/>
    <w:rsid w:val="007D3BC9"/>
    <w:rsid w:val="007D5CA4"/>
    <w:rsid w:val="007D5FD4"/>
    <w:rsid w:val="007D66E2"/>
    <w:rsid w:val="007D6CB6"/>
    <w:rsid w:val="007D6EA1"/>
    <w:rsid w:val="007E00A5"/>
    <w:rsid w:val="007E013F"/>
    <w:rsid w:val="007E057E"/>
    <w:rsid w:val="007E0CE1"/>
    <w:rsid w:val="007E12FA"/>
    <w:rsid w:val="007E1307"/>
    <w:rsid w:val="007E2D63"/>
    <w:rsid w:val="007E3E99"/>
    <w:rsid w:val="007E4963"/>
    <w:rsid w:val="007E5151"/>
    <w:rsid w:val="007E557A"/>
    <w:rsid w:val="007E5859"/>
    <w:rsid w:val="007E59E9"/>
    <w:rsid w:val="007E66A5"/>
    <w:rsid w:val="007E6E80"/>
    <w:rsid w:val="007E764D"/>
    <w:rsid w:val="007E7911"/>
    <w:rsid w:val="007E7B7F"/>
    <w:rsid w:val="007F1858"/>
    <w:rsid w:val="007F1BAA"/>
    <w:rsid w:val="007F1C41"/>
    <w:rsid w:val="007F21D4"/>
    <w:rsid w:val="007F2A1F"/>
    <w:rsid w:val="007F44AC"/>
    <w:rsid w:val="007F4B1F"/>
    <w:rsid w:val="007F5163"/>
    <w:rsid w:val="007F568D"/>
    <w:rsid w:val="007F56FB"/>
    <w:rsid w:val="007F592C"/>
    <w:rsid w:val="007F5E3C"/>
    <w:rsid w:val="007F61EA"/>
    <w:rsid w:val="007F6D35"/>
    <w:rsid w:val="007F6F78"/>
    <w:rsid w:val="007F78A3"/>
    <w:rsid w:val="007F790B"/>
    <w:rsid w:val="007F79A8"/>
    <w:rsid w:val="008005D9"/>
    <w:rsid w:val="00800865"/>
    <w:rsid w:val="00801330"/>
    <w:rsid w:val="00801B8F"/>
    <w:rsid w:val="008032C3"/>
    <w:rsid w:val="00803544"/>
    <w:rsid w:val="00804306"/>
    <w:rsid w:val="00804421"/>
    <w:rsid w:val="00804DDA"/>
    <w:rsid w:val="00805CFB"/>
    <w:rsid w:val="00806480"/>
    <w:rsid w:val="00807136"/>
    <w:rsid w:val="00810C61"/>
    <w:rsid w:val="008128B6"/>
    <w:rsid w:val="008132A0"/>
    <w:rsid w:val="00813F24"/>
    <w:rsid w:val="0081448C"/>
    <w:rsid w:val="00814B56"/>
    <w:rsid w:val="00814EA5"/>
    <w:rsid w:val="008159B2"/>
    <w:rsid w:val="008160BA"/>
    <w:rsid w:val="008163C9"/>
    <w:rsid w:val="00816E5E"/>
    <w:rsid w:val="00820CF4"/>
    <w:rsid w:val="00822A83"/>
    <w:rsid w:val="00823486"/>
    <w:rsid w:val="008239A9"/>
    <w:rsid w:val="008248AD"/>
    <w:rsid w:val="008257BF"/>
    <w:rsid w:val="008263D2"/>
    <w:rsid w:val="00826739"/>
    <w:rsid w:val="00826983"/>
    <w:rsid w:val="008271D3"/>
    <w:rsid w:val="008276CD"/>
    <w:rsid w:val="0083031F"/>
    <w:rsid w:val="0083036E"/>
    <w:rsid w:val="00830684"/>
    <w:rsid w:val="00830F5E"/>
    <w:rsid w:val="00831C92"/>
    <w:rsid w:val="00833C32"/>
    <w:rsid w:val="0083588F"/>
    <w:rsid w:val="00835A98"/>
    <w:rsid w:val="00835E47"/>
    <w:rsid w:val="00836CC5"/>
    <w:rsid w:val="008376D3"/>
    <w:rsid w:val="00837AE7"/>
    <w:rsid w:val="008401E6"/>
    <w:rsid w:val="0084033D"/>
    <w:rsid w:val="008407D6"/>
    <w:rsid w:val="00841773"/>
    <w:rsid w:val="00841819"/>
    <w:rsid w:val="0084213B"/>
    <w:rsid w:val="008433F6"/>
    <w:rsid w:val="008439EB"/>
    <w:rsid w:val="008439FF"/>
    <w:rsid w:val="00845CC6"/>
    <w:rsid w:val="00846364"/>
    <w:rsid w:val="00846B54"/>
    <w:rsid w:val="008502FE"/>
    <w:rsid w:val="00851876"/>
    <w:rsid w:val="00852267"/>
    <w:rsid w:val="008526C4"/>
    <w:rsid w:val="00853FAD"/>
    <w:rsid w:val="00854C40"/>
    <w:rsid w:val="00854D75"/>
    <w:rsid w:val="0085627E"/>
    <w:rsid w:val="00857064"/>
    <w:rsid w:val="00857AFF"/>
    <w:rsid w:val="00857BBD"/>
    <w:rsid w:val="00857C10"/>
    <w:rsid w:val="008602A8"/>
    <w:rsid w:val="0086081D"/>
    <w:rsid w:val="00860DBA"/>
    <w:rsid w:val="008611FE"/>
    <w:rsid w:val="0086131B"/>
    <w:rsid w:val="00862B69"/>
    <w:rsid w:val="008635EC"/>
    <w:rsid w:val="00863B11"/>
    <w:rsid w:val="00863F9C"/>
    <w:rsid w:val="00864940"/>
    <w:rsid w:val="00864ADD"/>
    <w:rsid w:val="00864E14"/>
    <w:rsid w:val="00864FA7"/>
    <w:rsid w:val="008654C3"/>
    <w:rsid w:val="0086554F"/>
    <w:rsid w:val="008656AE"/>
    <w:rsid w:val="00865738"/>
    <w:rsid w:val="00866107"/>
    <w:rsid w:val="00867120"/>
    <w:rsid w:val="00870A19"/>
    <w:rsid w:val="00870C36"/>
    <w:rsid w:val="00870E02"/>
    <w:rsid w:val="00871F60"/>
    <w:rsid w:val="008723D7"/>
    <w:rsid w:val="0087249D"/>
    <w:rsid w:val="00873174"/>
    <w:rsid w:val="00873643"/>
    <w:rsid w:val="00874969"/>
    <w:rsid w:val="008753EE"/>
    <w:rsid w:val="00875903"/>
    <w:rsid w:val="00876CBB"/>
    <w:rsid w:val="00876EFF"/>
    <w:rsid w:val="00877127"/>
    <w:rsid w:val="00877F36"/>
    <w:rsid w:val="008819B1"/>
    <w:rsid w:val="00881C7D"/>
    <w:rsid w:val="00882182"/>
    <w:rsid w:val="008821BF"/>
    <w:rsid w:val="0088252F"/>
    <w:rsid w:val="00882BF9"/>
    <w:rsid w:val="008830C9"/>
    <w:rsid w:val="008849B7"/>
    <w:rsid w:val="00884A34"/>
    <w:rsid w:val="00885C98"/>
    <w:rsid w:val="00886347"/>
    <w:rsid w:val="00887FD0"/>
    <w:rsid w:val="00890562"/>
    <w:rsid w:val="008923EB"/>
    <w:rsid w:val="00892F84"/>
    <w:rsid w:val="008934DB"/>
    <w:rsid w:val="008935DE"/>
    <w:rsid w:val="008936F3"/>
    <w:rsid w:val="008937D5"/>
    <w:rsid w:val="008940B9"/>
    <w:rsid w:val="00894B38"/>
    <w:rsid w:val="00894B57"/>
    <w:rsid w:val="00895018"/>
    <w:rsid w:val="0089578F"/>
    <w:rsid w:val="00895C7D"/>
    <w:rsid w:val="008963DB"/>
    <w:rsid w:val="00896690"/>
    <w:rsid w:val="008A03EF"/>
    <w:rsid w:val="008A1142"/>
    <w:rsid w:val="008A14E1"/>
    <w:rsid w:val="008A1927"/>
    <w:rsid w:val="008A2BF1"/>
    <w:rsid w:val="008A35A6"/>
    <w:rsid w:val="008A4286"/>
    <w:rsid w:val="008A4A25"/>
    <w:rsid w:val="008A55DA"/>
    <w:rsid w:val="008A5720"/>
    <w:rsid w:val="008A59F8"/>
    <w:rsid w:val="008A7DDD"/>
    <w:rsid w:val="008A7DF2"/>
    <w:rsid w:val="008B025A"/>
    <w:rsid w:val="008B211A"/>
    <w:rsid w:val="008B2773"/>
    <w:rsid w:val="008B2DD9"/>
    <w:rsid w:val="008B305E"/>
    <w:rsid w:val="008B3FE6"/>
    <w:rsid w:val="008B4026"/>
    <w:rsid w:val="008B4721"/>
    <w:rsid w:val="008B4B8A"/>
    <w:rsid w:val="008B570F"/>
    <w:rsid w:val="008B5821"/>
    <w:rsid w:val="008B6CBE"/>
    <w:rsid w:val="008B6D93"/>
    <w:rsid w:val="008B7AA2"/>
    <w:rsid w:val="008B7C60"/>
    <w:rsid w:val="008B7E67"/>
    <w:rsid w:val="008B7F35"/>
    <w:rsid w:val="008C09D8"/>
    <w:rsid w:val="008C20B6"/>
    <w:rsid w:val="008C2C82"/>
    <w:rsid w:val="008C2CB7"/>
    <w:rsid w:val="008C3A97"/>
    <w:rsid w:val="008C4539"/>
    <w:rsid w:val="008C474E"/>
    <w:rsid w:val="008C561E"/>
    <w:rsid w:val="008C6502"/>
    <w:rsid w:val="008C6BE5"/>
    <w:rsid w:val="008D1899"/>
    <w:rsid w:val="008D1937"/>
    <w:rsid w:val="008D1CE1"/>
    <w:rsid w:val="008D1D17"/>
    <w:rsid w:val="008D1EC5"/>
    <w:rsid w:val="008D291C"/>
    <w:rsid w:val="008D2965"/>
    <w:rsid w:val="008D2B69"/>
    <w:rsid w:val="008D3716"/>
    <w:rsid w:val="008D3F1F"/>
    <w:rsid w:val="008D457F"/>
    <w:rsid w:val="008D47AC"/>
    <w:rsid w:val="008D4BD6"/>
    <w:rsid w:val="008D4E13"/>
    <w:rsid w:val="008D583A"/>
    <w:rsid w:val="008D644D"/>
    <w:rsid w:val="008D733D"/>
    <w:rsid w:val="008E0109"/>
    <w:rsid w:val="008E033C"/>
    <w:rsid w:val="008E1775"/>
    <w:rsid w:val="008E1955"/>
    <w:rsid w:val="008E2F06"/>
    <w:rsid w:val="008E3611"/>
    <w:rsid w:val="008E3B01"/>
    <w:rsid w:val="008E3EF0"/>
    <w:rsid w:val="008E3F3C"/>
    <w:rsid w:val="008E423E"/>
    <w:rsid w:val="008E5491"/>
    <w:rsid w:val="008E5BA7"/>
    <w:rsid w:val="008E5E10"/>
    <w:rsid w:val="008E63B7"/>
    <w:rsid w:val="008E6584"/>
    <w:rsid w:val="008E6F7C"/>
    <w:rsid w:val="008E7E3E"/>
    <w:rsid w:val="008F0CFA"/>
    <w:rsid w:val="008F10B2"/>
    <w:rsid w:val="008F2C7D"/>
    <w:rsid w:val="008F313A"/>
    <w:rsid w:val="008F43FD"/>
    <w:rsid w:val="008F4605"/>
    <w:rsid w:val="008F4B44"/>
    <w:rsid w:val="008F5909"/>
    <w:rsid w:val="008F6036"/>
    <w:rsid w:val="008F7217"/>
    <w:rsid w:val="008F7436"/>
    <w:rsid w:val="008F7634"/>
    <w:rsid w:val="008F76A3"/>
    <w:rsid w:val="008F77D0"/>
    <w:rsid w:val="00901334"/>
    <w:rsid w:val="00901BED"/>
    <w:rsid w:val="0090229D"/>
    <w:rsid w:val="00902A0B"/>
    <w:rsid w:val="00903BE3"/>
    <w:rsid w:val="00904889"/>
    <w:rsid w:val="00904C42"/>
    <w:rsid w:val="00904DEC"/>
    <w:rsid w:val="009051BE"/>
    <w:rsid w:val="00905C82"/>
    <w:rsid w:val="009069D2"/>
    <w:rsid w:val="00906B16"/>
    <w:rsid w:val="00907526"/>
    <w:rsid w:val="00907B71"/>
    <w:rsid w:val="00910E7C"/>
    <w:rsid w:val="00910F83"/>
    <w:rsid w:val="00911469"/>
    <w:rsid w:val="00911FBE"/>
    <w:rsid w:val="00912D7B"/>
    <w:rsid w:val="00912D9F"/>
    <w:rsid w:val="009138AD"/>
    <w:rsid w:val="00914FF8"/>
    <w:rsid w:val="009163F1"/>
    <w:rsid w:val="009166A6"/>
    <w:rsid w:val="00921507"/>
    <w:rsid w:val="00921CBB"/>
    <w:rsid w:val="00922C3A"/>
    <w:rsid w:val="0092356B"/>
    <w:rsid w:val="0092373F"/>
    <w:rsid w:val="00923EAC"/>
    <w:rsid w:val="00924F60"/>
    <w:rsid w:val="00925814"/>
    <w:rsid w:val="00925FB9"/>
    <w:rsid w:val="00926244"/>
    <w:rsid w:val="009262CE"/>
    <w:rsid w:val="0092762C"/>
    <w:rsid w:val="009310DF"/>
    <w:rsid w:val="00931BD8"/>
    <w:rsid w:val="009332EB"/>
    <w:rsid w:val="009336F3"/>
    <w:rsid w:val="00935407"/>
    <w:rsid w:val="00935C25"/>
    <w:rsid w:val="00940518"/>
    <w:rsid w:val="009410C1"/>
    <w:rsid w:val="00941670"/>
    <w:rsid w:val="0094391C"/>
    <w:rsid w:val="009450C0"/>
    <w:rsid w:val="009462C3"/>
    <w:rsid w:val="00946375"/>
    <w:rsid w:val="009510B0"/>
    <w:rsid w:val="00951DAB"/>
    <w:rsid w:val="00953C0C"/>
    <w:rsid w:val="009543DC"/>
    <w:rsid w:val="0095462E"/>
    <w:rsid w:val="00954994"/>
    <w:rsid w:val="00954C94"/>
    <w:rsid w:val="00954FBD"/>
    <w:rsid w:val="00955896"/>
    <w:rsid w:val="0095688B"/>
    <w:rsid w:val="009612E7"/>
    <w:rsid w:val="00961F70"/>
    <w:rsid w:val="00964008"/>
    <w:rsid w:val="00964289"/>
    <w:rsid w:val="009652EF"/>
    <w:rsid w:val="00967224"/>
    <w:rsid w:val="009678D3"/>
    <w:rsid w:val="009716BD"/>
    <w:rsid w:val="00971C8D"/>
    <w:rsid w:val="00973871"/>
    <w:rsid w:val="00973B74"/>
    <w:rsid w:val="00973C0B"/>
    <w:rsid w:val="009762B4"/>
    <w:rsid w:val="009804E7"/>
    <w:rsid w:val="00980F83"/>
    <w:rsid w:val="00981726"/>
    <w:rsid w:val="00981F4E"/>
    <w:rsid w:val="00981F5C"/>
    <w:rsid w:val="00982106"/>
    <w:rsid w:val="0098441A"/>
    <w:rsid w:val="00984698"/>
    <w:rsid w:val="00984ABE"/>
    <w:rsid w:val="00984D48"/>
    <w:rsid w:val="00985A5B"/>
    <w:rsid w:val="00990C53"/>
    <w:rsid w:val="00990CF2"/>
    <w:rsid w:val="009917FE"/>
    <w:rsid w:val="00991EB0"/>
    <w:rsid w:val="00991F2F"/>
    <w:rsid w:val="0099323C"/>
    <w:rsid w:val="00993577"/>
    <w:rsid w:val="00993C35"/>
    <w:rsid w:val="00994F74"/>
    <w:rsid w:val="00995AB5"/>
    <w:rsid w:val="009A08FE"/>
    <w:rsid w:val="009A094A"/>
    <w:rsid w:val="009A0E1D"/>
    <w:rsid w:val="009A190E"/>
    <w:rsid w:val="009A1D48"/>
    <w:rsid w:val="009A1FB3"/>
    <w:rsid w:val="009A233B"/>
    <w:rsid w:val="009A23D1"/>
    <w:rsid w:val="009A462D"/>
    <w:rsid w:val="009A5222"/>
    <w:rsid w:val="009A5D47"/>
    <w:rsid w:val="009A72F7"/>
    <w:rsid w:val="009A733C"/>
    <w:rsid w:val="009A76DE"/>
    <w:rsid w:val="009A79A1"/>
    <w:rsid w:val="009B2B2A"/>
    <w:rsid w:val="009B34FC"/>
    <w:rsid w:val="009B4099"/>
    <w:rsid w:val="009B411A"/>
    <w:rsid w:val="009B41C9"/>
    <w:rsid w:val="009B4307"/>
    <w:rsid w:val="009B5B51"/>
    <w:rsid w:val="009C2859"/>
    <w:rsid w:val="009C3891"/>
    <w:rsid w:val="009C3E29"/>
    <w:rsid w:val="009C4A3A"/>
    <w:rsid w:val="009C4D56"/>
    <w:rsid w:val="009C5F22"/>
    <w:rsid w:val="009C62F7"/>
    <w:rsid w:val="009C6645"/>
    <w:rsid w:val="009C69EB"/>
    <w:rsid w:val="009D047D"/>
    <w:rsid w:val="009D1021"/>
    <w:rsid w:val="009D16B4"/>
    <w:rsid w:val="009D1725"/>
    <w:rsid w:val="009D2A0D"/>
    <w:rsid w:val="009D2F1D"/>
    <w:rsid w:val="009D3026"/>
    <w:rsid w:val="009D3967"/>
    <w:rsid w:val="009D4C2D"/>
    <w:rsid w:val="009D4D39"/>
    <w:rsid w:val="009D647E"/>
    <w:rsid w:val="009D6D2C"/>
    <w:rsid w:val="009D7343"/>
    <w:rsid w:val="009D77A7"/>
    <w:rsid w:val="009E06E4"/>
    <w:rsid w:val="009E0920"/>
    <w:rsid w:val="009E1156"/>
    <w:rsid w:val="009E2C41"/>
    <w:rsid w:val="009E3183"/>
    <w:rsid w:val="009E37CC"/>
    <w:rsid w:val="009E5A2F"/>
    <w:rsid w:val="009E5B5B"/>
    <w:rsid w:val="009E6330"/>
    <w:rsid w:val="009E6CB5"/>
    <w:rsid w:val="009E7445"/>
    <w:rsid w:val="009F1535"/>
    <w:rsid w:val="009F1A66"/>
    <w:rsid w:val="009F26D2"/>
    <w:rsid w:val="009F2C1D"/>
    <w:rsid w:val="009F3BAE"/>
    <w:rsid w:val="009F510D"/>
    <w:rsid w:val="009F58D7"/>
    <w:rsid w:val="009F6A69"/>
    <w:rsid w:val="009F6E34"/>
    <w:rsid w:val="009F6FD6"/>
    <w:rsid w:val="009F700F"/>
    <w:rsid w:val="009F7D78"/>
    <w:rsid w:val="00A013F2"/>
    <w:rsid w:val="00A01736"/>
    <w:rsid w:val="00A01EE6"/>
    <w:rsid w:val="00A025D9"/>
    <w:rsid w:val="00A02B1B"/>
    <w:rsid w:val="00A02C67"/>
    <w:rsid w:val="00A033A9"/>
    <w:rsid w:val="00A03620"/>
    <w:rsid w:val="00A037D8"/>
    <w:rsid w:val="00A03D78"/>
    <w:rsid w:val="00A04360"/>
    <w:rsid w:val="00A067B8"/>
    <w:rsid w:val="00A070EE"/>
    <w:rsid w:val="00A07F2F"/>
    <w:rsid w:val="00A107CB"/>
    <w:rsid w:val="00A10AA5"/>
    <w:rsid w:val="00A130DA"/>
    <w:rsid w:val="00A1333C"/>
    <w:rsid w:val="00A1350F"/>
    <w:rsid w:val="00A13C2F"/>
    <w:rsid w:val="00A143D9"/>
    <w:rsid w:val="00A144BE"/>
    <w:rsid w:val="00A14BA2"/>
    <w:rsid w:val="00A14E86"/>
    <w:rsid w:val="00A1640D"/>
    <w:rsid w:val="00A16D38"/>
    <w:rsid w:val="00A213CA"/>
    <w:rsid w:val="00A22117"/>
    <w:rsid w:val="00A22B98"/>
    <w:rsid w:val="00A23F15"/>
    <w:rsid w:val="00A24643"/>
    <w:rsid w:val="00A2711D"/>
    <w:rsid w:val="00A271C7"/>
    <w:rsid w:val="00A30366"/>
    <w:rsid w:val="00A30C2B"/>
    <w:rsid w:val="00A31D3A"/>
    <w:rsid w:val="00A32210"/>
    <w:rsid w:val="00A324B9"/>
    <w:rsid w:val="00A32E63"/>
    <w:rsid w:val="00A3340B"/>
    <w:rsid w:val="00A33E95"/>
    <w:rsid w:val="00A35E17"/>
    <w:rsid w:val="00A364C2"/>
    <w:rsid w:val="00A3678A"/>
    <w:rsid w:val="00A36B25"/>
    <w:rsid w:val="00A376F7"/>
    <w:rsid w:val="00A40205"/>
    <w:rsid w:val="00A406CA"/>
    <w:rsid w:val="00A409EA"/>
    <w:rsid w:val="00A40B9A"/>
    <w:rsid w:val="00A40DF2"/>
    <w:rsid w:val="00A41449"/>
    <w:rsid w:val="00A41598"/>
    <w:rsid w:val="00A41682"/>
    <w:rsid w:val="00A41B5C"/>
    <w:rsid w:val="00A4300E"/>
    <w:rsid w:val="00A430CE"/>
    <w:rsid w:val="00A4410B"/>
    <w:rsid w:val="00A441FC"/>
    <w:rsid w:val="00A44C14"/>
    <w:rsid w:val="00A44E32"/>
    <w:rsid w:val="00A4530B"/>
    <w:rsid w:val="00A462D3"/>
    <w:rsid w:val="00A4792F"/>
    <w:rsid w:val="00A479A3"/>
    <w:rsid w:val="00A5001F"/>
    <w:rsid w:val="00A507D2"/>
    <w:rsid w:val="00A508AD"/>
    <w:rsid w:val="00A51165"/>
    <w:rsid w:val="00A516CF"/>
    <w:rsid w:val="00A51A46"/>
    <w:rsid w:val="00A5270F"/>
    <w:rsid w:val="00A5307C"/>
    <w:rsid w:val="00A5356B"/>
    <w:rsid w:val="00A538A7"/>
    <w:rsid w:val="00A56CB4"/>
    <w:rsid w:val="00A571B4"/>
    <w:rsid w:val="00A57DB9"/>
    <w:rsid w:val="00A61D56"/>
    <w:rsid w:val="00A62137"/>
    <w:rsid w:val="00A63569"/>
    <w:rsid w:val="00A66658"/>
    <w:rsid w:val="00A666EF"/>
    <w:rsid w:val="00A66DEA"/>
    <w:rsid w:val="00A676C3"/>
    <w:rsid w:val="00A67ACA"/>
    <w:rsid w:val="00A7060D"/>
    <w:rsid w:val="00A71508"/>
    <w:rsid w:val="00A72319"/>
    <w:rsid w:val="00A732FB"/>
    <w:rsid w:val="00A74246"/>
    <w:rsid w:val="00A7429B"/>
    <w:rsid w:val="00A767D6"/>
    <w:rsid w:val="00A76A67"/>
    <w:rsid w:val="00A803E2"/>
    <w:rsid w:val="00A8342A"/>
    <w:rsid w:val="00A838A9"/>
    <w:rsid w:val="00A83DDC"/>
    <w:rsid w:val="00A8490E"/>
    <w:rsid w:val="00A85255"/>
    <w:rsid w:val="00A874D8"/>
    <w:rsid w:val="00A878AA"/>
    <w:rsid w:val="00A90C6F"/>
    <w:rsid w:val="00A91041"/>
    <w:rsid w:val="00A91570"/>
    <w:rsid w:val="00A9158C"/>
    <w:rsid w:val="00A92AF8"/>
    <w:rsid w:val="00A9348E"/>
    <w:rsid w:val="00A93604"/>
    <w:rsid w:val="00A938FC"/>
    <w:rsid w:val="00A945F0"/>
    <w:rsid w:val="00A958DE"/>
    <w:rsid w:val="00A95DF5"/>
    <w:rsid w:val="00A95DF8"/>
    <w:rsid w:val="00AA111A"/>
    <w:rsid w:val="00AA1441"/>
    <w:rsid w:val="00AA24BA"/>
    <w:rsid w:val="00AA28A7"/>
    <w:rsid w:val="00AA2D4B"/>
    <w:rsid w:val="00AA3106"/>
    <w:rsid w:val="00AA33E9"/>
    <w:rsid w:val="00AA39EC"/>
    <w:rsid w:val="00AA3E2D"/>
    <w:rsid w:val="00AA430F"/>
    <w:rsid w:val="00AA44DF"/>
    <w:rsid w:val="00AA47AB"/>
    <w:rsid w:val="00AA50A7"/>
    <w:rsid w:val="00AA5374"/>
    <w:rsid w:val="00AA6C6E"/>
    <w:rsid w:val="00AA71AC"/>
    <w:rsid w:val="00AA79DC"/>
    <w:rsid w:val="00AB148C"/>
    <w:rsid w:val="00AB15A7"/>
    <w:rsid w:val="00AB29DB"/>
    <w:rsid w:val="00AB2C68"/>
    <w:rsid w:val="00AB2E36"/>
    <w:rsid w:val="00AB335C"/>
    <w:rsid w:val="00AB3AE9"/>
    <w:rsid w:val="00AB570E"/>
    <w:rsid w:val="00AB60DE"/>
    <w:rsid w:val="00AB619E"/>
    <w:rsid w:val="00AB6F42"/>
    <w:rsid w:val="00AB7526"/>
    <w:rsid w:val="00AB7A40"/>
    <w:rsid w:val="00AC0743"/>
    <w:rsid w:val="00AC16CF"/>
    <w:rsid w:val="00AC1A18"/>
    <w:rsid w:val="00AC2771"/>
    <w:rsid w:val="00AC377A"/>
    <w:rsid w:val="00AC3A6A"/>
    <w:rsid w:val="00AC3D1C"/>
    <w:rsid w:val="00AC3E93"/>
    <w:rsid w:val="00AC3F5E"/>
    <w:rsid w:val="00AC42CF"/>
    <w:rsid w:val="00AC4304"/>
    <w:rsid w:val="00AC71F4"/>
    <w:rsid w:val="00AD0158"/>
    <w:rsid w:val="00AD0F02"/>
    <w:rsid w:val="00AD129F"/>
    <w:rsid w:val="00AD1834"/>
    <w:rsid w:val="00AD1F0F"/>
    <w:rsid w:val="00AD241E"/>
    <w:rsid w:val="00AD25FE"/>
    <w:rsid w:val="00AD3FC5"/>
    <w:rsid w:val="00AD444E"/>
    <w:rsid w:val="00AD6A0D"/>
    <w:rsid w:val="00AD6BF1"/>
    <w:rsid w:val="00AD70C7"/>
    <w:rsid w:val="00AD77E8"/>
    <w:rsid w:val="00AD7AAF"/>
    <w:rsid w:val="00AD7D2F"/>
    <w:rsid w:val="00AD7F45"/>
    <w:rsid w:val="00AE17D7"/>
    <w:rsid w:val="00AE5557"/>
    <w:rsid w:val="00AE5589"/>
    <w:rsid w:val="00AE6203"/>
    <w:rsid w:val="00AE6B09"/>
    <w:rsid w:val="00AE7322"/>
    <w:rsid w:val="00AE7447"/>
    <w:rsid w:val="00AE7C03"/>
    <w:rsid w:val="00AE7D57"/>
    <w:rsid w:val="00AE7FBB"/>
    <w:rsid w:val="00AF0384"/>
    <w:rsid w:val="00AF0F69"/>
    <w:rsid w:val="00AF1133"/>
    <w:rsid w:val="00AF14A2"/>
    <w:rsid w:val="00AF15FF"/>
    <w:rsid w:val="00AF1E3E"/>
    <w:rsid w:val="00AF26CC"/>
    <w:rsid w:val="00AF2E05"/>
    <w:rsid w:val="00AF4775"/>
    <w:rsid w:val="00AF5130"/>
    <w:rsid w:val="00AF5B29"/>
    <w:rsid w:val="00AF5BA5"/>
    <w:rsid w:val="00AF6B7D"/>
    <w:rsid w:val="00AF6C83"/>
    <w:rsid w:val="00AF75CB"/>
    <w:rsid w:val="00B00657"/>
    <w:rsid w:val="00B01779"/>
    <w:rsid w:val="00B01A22"/>
    <w:rsid w:val="00B01AD3"/>
    <w:rsid w:val="00B028A9"/>
    <w:rsid w:val="00B02B69"/>
    <w:rsid w:val="00B037D5"/>
    <w:rsid w:val="00B03D97"/>
    <w:rsid w:val="00B03F90"/>
    <w:rsid w:val="00B04416"/>
    <w:rsid w:val="00B04C30"/>
    <w:rsid w:val="00B04E5B"/>
    <w:rsid w:val="00B05394"/>
    <w:rsid w:val="00B0618B"/>
    <w:rsid w:val="00B106EE"/>
    <w:rsid w:val="00B117DD"/>
    <w:rsid w:val="00B12202"/>
    <w:rsid w:val="00B12936"/>
    <w:rsid w:val="00B13438"/>
    <w:rsid w:val="00B13443"/>
    <w:rsid w:val="00B1471E"/>
    <w:rsid w:val="00B152E2"/>
    <w:rsid w:val="00B153C9"/>
    <w:rsid w:val="00B170AF"/>
    <w:rsid w:val="00B17E64"/>
    <w:rsid w:val="00B2092B"/>
    <w:rsid w:val="00B212C2"/>
    <w:rsid w:val="00B21E58"/>
    <w:rsid w:val="00B2302F"/>
    <w:rsid w:val="00B235CF"/>
    <w:rsid w:val="00B248CB"/>
    <w:rsid w:val="00B2572E"/>
    <w:rsid w:val="00B263E2"/>
    <w:rsid w:val="00B266A4"/>
    <w:rsid w:val="00B27329"/>
    <w:rsid w:val="00B30217"/>
    <w:rsid w:val="00B306FC"/>
    <w:rsid w:val="00B310EE"/>
    <w:rsid w:val="00B31B42"/>
    <w:rsid w:val="00B31D49"/>
    <w:rsid w:val="00B32381"/>
    <w:rsid w:val="00B32579"/>
    <w:rsid w:val="00B3344C"/>
    <w:rsid w:val="00B34AF4"/>
    <w:rsid w:val="00B35984"/>
    <w:rsid w:val="00B35BE3"/>
    <w:rsid w:val="00B36087"/>
    <w:rsid w:val="00B36985"/>
    <w:rsid w:val="00B3712C"/>
    <w:rsid w:val="00B40894"/>
    <w:rsid w:val="00B40BB7"/>
    <w:rsid w:val="00B40DCB"/>
    <w:rsid w:val="00B40F39"/>
    <w:rsid w:val="00B41A76"/>
    <w:rsid w:val="00B4237F"/>
    <w:rsid w:val="00B423CF"/>
    <w:rsid w:val="00B4399E"/>
    <w:rsid w:val="00B43B18"/>
    <w:rsid w:val="00B43E8B"/>
    <w:rsid w:val="00B4412F"/>
    <w:rsid w:val="00B45D77"/>
    <w:rsid w:val="00B46E7A"/>
    <w:rsid w:val="00B50236"/>
    <w:rsid w:val="00B50561"/>
    <w:rsid w:val="00B507AB"/>
    <w:rsid w:val="00B51870"/>
    <w:rsid w:val="00B51BC7"/>
    <w:rsid w:val="00B52688"/>
    <w:rsid w:val="00B52E20"/>
    <w:rsid w:val="00B54828"/>
    <w:rsid w:val="00B54CB5"/>
    <w:rsid w:val="00B55894"/>
    <w:rsid w:val="00B558E2"/>
    <w:rsid w:val="00B55945"/>
    <w:rsid w:val="00B56493"/>
    <w:rsid w:val="00B56513"/>
    <w:rsid w:val="00B567DB"/>
    <w:rsid w:val="00B56845"/>
    <w:rsid w:val="00B5735E"/>
    <w:rsid w:val="00B576EF"/>
    <w:rsid w:val="00B57BA7"/>
    <w:rsid w:val="00B57E9D"/>
    <w:rsid w:val="00B60440"/>
    <w:rsid w:val="00B613D9"/>
    <w:rsid w:val="00B622C1"/>
    <w:rsid w:val="00B6299B"/>
    <w:rsid w:val="00B62C86"/>
    <w:rsid w:val="00B62CCC"/>
    <w:rsid w:val="00B62D95"/>
    <w:rsid w:val="00B62F0F"/>
    <w:rsid w:val="00B63C03"/>
    <w:rsid w:val="00B64999"/>
    <w:rsid w:val="00B65B6A"/>
    <w:rsid w:val="00B66D6E"/>
    <w:rsid w:val="00B70043"/>
    <w:rsid w:val="00B72EC0"/>
    <w:rsid w:val="00B74C23"/>
    <w:rsid w:val="00B74CCE"/>
    <w:rsid w:val="00B74D18"/>
    <w:rsid w:val="00B75FBF"/>
    <w:rsid w:val="00B762DF"/>
    <w:rsid w:val="00B76A45"/>
    <w:rsid w:val="00B76EBA"/>
    <w:rsid w:val="00B776CA"/>
    <w:rsid w:val="00B7D2E7"/>
    <w:rsid w:val="00B80862"/>
    <w:rsid w:val="00B81133"/>
    <w:rsid w:val="00B8114F"/>
    <w:rsid w:val="00B815F8"/>
    <w:rsid w:val="00B81A8E"/>
    <w:rsid w:val="00B84CB6"/>
    <w:rsid w:val="00B85C91"/>
    <w:rsid w:val="00B85F7F"/>
    <w:rsid w:val="00B86613"/>
    <w:rsid w:val="00B869D4"/>
    <w:rsid w:val="00B87321"/>
    <w:rsid w:val="00B87363"/>
    <w:rsid w:val="00B87721"/>
    <w:rsid w:val="00B879FC"/>
    <w:rsid w:val="00B87AB7"/>
    <w:rsid w:val="00B91478"/>
    <w:rsid w:val="00B93166"/>
    <w:rsid w:val="00B936C8"/>
    <w:rsid w:val="00B93DBC"/>
    <w:rsid w:val="00B95BF5"/>
    <w:rsid w:val="00B95DFC"/>
    <w:rsid w:val="00B96CB8"/>
    <w:rsid w:val="00B96E57"/>
    <w:rsid w:val="00B97A41"/>
    <w:rsid w:val="00B97F42"/>
    <w:rsid w:val="00BA01BA"/>
    <w:rsid w:val="00BA11C4"/>
    <w:rsid w:val="00BA1267"/>
    <w:rsid w:val="00BA1BD2"/>
    <w:rsid w:val="00BA235B"/>
    <w:rsid w:val="00BA3FFB"/>
    <w:rsid w:val="00BA44BE"/>
    <w:rsid w:val="00BA4E3A"/>
    <w:rsid w:val="00BA6CA3"/>
    <w:rsid w:val="00BA7A64"/>
    <w:rsid w:val="00BA7E6C"/>
    <w:rsid w:val="00BB041F"/>
    <w:rsid w:val="00BB070D"/>
    <w:rsid w:val="00BB0DA1"/>
    <w:rsid w:val="00BB0E21"/>
    <w:rsid w:val="00BB11D9"/>
    <w:rsid w:val="00BB1CC6"/>
    <w:rsid w:val="00BB245D"/>
    <w:rsid w:val="00BB2A30"/>
    <w:rsid w:val="00BB2B5E"/>
    <w:rsid w:val="00BB2D18"/>
    <w:rsid w:val="00BB430C"/>
    <w:rsid w:val="00BB4932"/>
    <w:rsid w:val="00BB49E7"/>
    <w:rsid w:val="00BB51F5"/>
    <w:rsid w:val="00BB595B"/>
    <w:rsid w:val="00BB5C15"/>
    <w:rsid w:val="00BB5CEB"/>
    <w:rsid w:val="00BB604A"/>
    <w:rsid w:val="00BB643A"/>
    <w:rsid w:val="00BB66A9"/>
    <w:rsid w:val="00BB680E"/>
    <w:rsid w:val="00BB6975"/>
    <w:rsid w:val="00BC0E66"/>
    <w:rsid w:val="00BC1E65"/>
    <w:rsid w:val="00BC222E"/>
    <w:rsid w:val="00BC2EB5"/>
    <w:rsid w:val="00BC31FE"/>
    <w:rsid w:val="00BC37B4"/>
    <w:rsid w:val="00BC45CA"/>
    <w:rsid w:val="00BC5350"/>
    <w:rsid w:val="00BC58B8"/>
    <w:rsid w:val="00BC6248"/>
    <w:rsid w:val="00BC625C"/>
    <w:rsid w:val="00BC69F0"/>
    <w:rsid w:val="00BC73EF"/>
    <w:rsid w:val="00BC79E2"/>
    <w:rsid w:val="00BD08D9"/>
    <w:rsid w:val="00BD0E95"/>
    <w:rsid w:val="00BD0F6C"/>
    <w:rsid w:val="00BD1BB2"/>
    <w:rsid w:val="00BD50DC"/>
    <w:rsid w:val="00BD5AAD"/>
    <w:rsid w:val="00BD6DD6"/>
    <w:rsid w:val="00BD6E98"/>
    <w:rsid w:val="00BD7298"/>
    <w:rsid w:val="00BE1B35"/>
    <w:rsid w:val="00BE2137"/>
    <w:rsid w:val="00BE2146"/>
    <w:rsid w:val="00BE28CC"/>
    <w:rsid w:val="00BE371A"/>
    <w:rsid w:val="00BE5635"/>
    <w:rsid w:val="00BE581D"/>
    <w:rsid w:val="00BE6913"/>
    <w:rsid w:val="00BE693F"/>
    <w:rsid w:val="00BE7494"/>
    <w:rsid w:val="00BE7930"/>
    <w:rsid w:val="00BF03EB"/>
    <w:rsid w:val="00BF07E3"/>
    <w:rsid w:val="00BF0B87"/>
    <w:rsid w:val="00BF1AA4"/>
    <w:rsid w:val="00BF2C3A"/>
    <w:rsid w:val="00BF7936"/>
    <w:rsid w:val="00C0071E"/>
    <w:rsid w:val="00C00C9E"/>
    <w:rsid w:val="00C0152C"/>
    <w:rsid w:val="00C04641"/>
    <w:rsid w:val="00C04B50"/>
    <w:rsid w:val="00C0509A"/>
    <w:rsid w:val="00C05CC8"/>
    <w:rsid w:val="00C0684F"/>
    <w:rsid w:val="00C06B61"/>
    <w:rsid w:val="00C06CC4"/>
    <w:rsid w:val="00C07789"/>
    <w:rsid w:val="00C07BE4"/>
    <w:rsid w:val="00C10207"/>
    <w:rsid w:val="00C10FD7"/>
    <w:rsid w:val="00C119F5"/>
    <w:rsid w:val="00C128FC"/>
    <w:rsid w:val="00C1386B"/>
    <w:rsid w:val="00C13A81"/>
    <w:rsid w:val="00C155E7"/>
    <w:rsid w:val="00C158D8"/>
    <w:rsid w:val="00C1669B"/>
    <w:rsid w:val="00C1685B"/>
    <w:rsid w:val="00C16896"/>
    <w:rsid w:val="00C16E1A"/>
    <w:rsid w:val="00C16F2B"/>
    <w:rsid w:val="00C1770B"/>
    <w:rsid w:val="00C17B5D"/>
    <w:rsid w:val="00C20ED4"/>
    <w:rsid w:val="00C22861"/>
    <w:rsid w:val="00C22DD2"/>
    <w:rsid w:val="00C23292"/>
    <w:rsid w:val="00C2376D"/>
    <w:rsid w:val="00C23C09"/>
    <w:rsid w:val="00C23E8C"/>
    <w:rsid w:val="00C23F87"/>
    <w:rsid w:val="00C24AB7"/>
    <w:rsid w:val="00C264C7"/>
    <w:rsid w:val="00C26665"/>
    <w:rsid w:val="00C2680B"/>
    <w:rsid w:val="00C27657"/>
    <w:rsid w:val="00C30D8A"/>
    <w:rsid w:val="00C3387C"/>
    <w:rsid w:val="00C34014"/>
    <w:rsid w:val="00C34BCE"/>
    <w:rsid w:val="00C34E1A"/>
    <w:rsid w:val="00C35AEF"/>
    <w:rsid w:val="00C35B6F"/>
    <w:rsid w:val="00C35C9A"/>
    <w:rsid w:val="00C372D9"/>
    <w:rsid w:val="00C4175F"/>
    <w:rsid w:val="00C41803"/>
    <w:rsid w:val="00C42533"/>
    <w:rsid w:val="00C43E01"/>
    <w:rsid w:val="00C44072"/>
    <w:rsid w:val="00C461E0"/>
    <w:rsid w:val="00C4660E"/>
    <w:rsid w:val="00C46760"/>
    <w:rsid w:val="00C47DED"/>
    <w:rsid w:val="00C50995"/>
    <w:rsid w:val="00C51410"/>
    <w:rsid w:val="00C53D90"/>
    <w:rsid w:val="00C53E49"/>
    <w:rsid w:val="00C55FF3"/>
    <w:rsid w:val="00C56156"/>
    <w:rsid w:val="00C565A8"/>
    <w:rsid w:val="00C56DDF"/>
    <w:rsid w:val="00C57476"/>
    <w:rsid w:val="00C579A5"/>
    <w:rsid w:val="00C57DFA"/>
    <w:rsid w:val="00C60258"/>
    <w:rsid w:val="00C61ADD"/>
    <w:rsid w:val="00C6429B"/>
    <w:rsid w:val="00C645DC"/>
    <w:rsid w:val="00C64CE8"/>
    <w:rsid w:val="00C65362"/>
    <w:rsid w:val="00C65810"/>
    <w:rsid w:val="00C658AE"/>
    <w:rsid w:val="00C66538"/>
    <w:rsid w:val="00C66AFE"/>
    <w:rsid w:val="00C66DB4"/>
    <w:rsid w:val="00C66E44"/>
    <w:rsid w:val="00C6764B"/>
    <w:rsid w:val="00C701E6"/>
    <w:rsid w:val="00C708F7"/>
    <w:rsid w:val="00C72DCC"/>
    <w:rsid w:val="00C750E3"/>
    <w:rsid w:val="00C773D9"/>
    <w:rsid w:val="00C77E42"/>
    <w:rsid w:val="00C80158"/>
    <w:rsid w:val="00C8091B"/>
    <w:rsid w:val="00C816F3"/>
    <w:rsid w:val="00C82478"/>
    <w:rsid w:val="00C8439B"/>
    <w:rsid w:val="00C849F8"/>
    <w:rsid w:val="00C85045"/>
    <w:rsid w:val="00C85430"/>
    <w:rsid w:val="00C865E6"/>
    <w:rsid w:val="00C87F21"/>
    <w:rsid w:val="00C90D3B"/>
    <w:rsid w:val="00C91A81"/>
    <w:rsid w:val="00C91DD6"/>
    <w:rsid w:val="00C92F57"/>
    <w:rsid w:val="00C9349C"/>
    <w:rsid w:val="00C955E1"/>
    <w:rsid w:val="00C95AFE"/>
    <w:rsid w:val="00C96C49"/>
    <w:rsid w:val="00C97941"/>
    <w:rsid w:val="00C97EBC"/>
    <w:rsid w:val="00CA09F1"/>
    <w:rsid w:val="00CA0DDE"/>
    <w:rsid w:val="00CA1D3A"/>
    <w:rsid w:val="00CA203A"/>
    <w:rsid w:val="00CA3497"/>
    <w:rsid w:val="00CA351F"/>
    <w:rsid w:val="00CA40F9"/>
    <w:rsid w:val="00CA4C66"/>
    <w:rsid w:val="00CA4CFE"/>
    <w:rsid w:val="00CA56F8"/>
    <w:rsid w:val="00CA5C87"/>
    <w:rsid w:val="00CA72A4"/>
    <w:rsid w:val="00CB0E7E"/>
    <w:rsid w:val="00CB1026"/>
    <w:rsid w:val="00CB21B3"/>
    <w:rsid w:val="00CB23DA"/>
    <w:rsid w:val="00CB271A"/>
    <w:rsid w:val="00CB2CA4"/>
    <w:rsid w:val="00CB3114"/>
    <w:rsid w:val="00CB40F6"/>
    <w:rsid w:val="00CB5357"/>
    <w:rsid w:val="00CB67B2"/>
    <w:rsid w:val="00CB6CDC"/>
    <w:rsid w:val="00CB776B"/>
    <w:rsid w:val="00CB7885"/>
    <w:rsid w:val="00CB7C0E"/>
    <w:rsid w:val="00CC116D"/>
    <w:rsid w:val="00CC16D9"/>
    <w:rsid w:val="00CC1C74"/>
    <w:rsid w:val="00CC2229"/>
    <w:rsid w:val="00CC2ACF"/>
    <w:rsid w:val="00CC2D56"/>
    <w:rsid w:val="00CC3A8A"/>
    <w:rsid w:val="00CC482A"/>
    <w:rsid w:val="00CC4881"/>
    <w:rsid w:val="00CC48CD"/>
    <w:rsid w:val="00CC5678"/>
    <w:rsid w:val="00CC5F70"/>
    <w:rsid w:val="00CC66AF"/>
    <w:rsid w:val="00CC68B8"/>
    <w:rsid w:val="00CC7691"/>
    <w:rsid w:val="00CD00B6"/>
    <w:rsid w:val="00CD01E8"/>
    <w:rsid w:val="00CD0CF8"/>
    <w:rsid w:val="00CD17B1"/>
    <w:rsid w:val="00CD235B"/>
    <w:rsid w:val="00CD2DB1"/>
    <w:rsid w:val="00CD36F1"/>
    <w:rsid w:val="00CD4917"/>
    <w:rsid w:val="00CD5E20"/>
    <w:rsid w:val="00CE0385"/>
    <w:rsid w:val="00CE06AB"/>
    <w:rsid w:val="00CE0AB8"/>
    <w:rsid w:val="00CE0E07"/>
    <w:rsid w:val="00CE0E6E"/>
    <w:rsid w:val="00CE10E6"/>
    <w:rsid w:val="00CE15DA"/>
    <w:rsid w:val="00CE2C45"/>
    <w:rsid w:val="00CE2E41"/>
    <w:rsid w:val="00CE31D4"/>
    <w:rsid w:val="00CE40BB"/>
    <w:rsid w:val="00CE4295"/>
    <w:rsid w:val="00CE44A9"/>
    <w:rsid w:val="00CE5072"/>
    <w:rsid w:val="00CE56DA"/>
    <w:rsid w:val="00CE6314"/>
    <w:rsid w:val="00CE7F94"/>
    <w:rsid w:val="00CF0217"/>
    <w:rsid w:val="00CF0D41"/>
    <w:rsid w:val="00CF274C"/>
    <w:rsid w:val="00CF3432"/>
    <w:rsid w:val="00CF3739"/>
    <w:rsid w:val="00CF3D71"/>
    <w:rsid w:val="00CF42A2"/>
    <w:rsid w:val="00CF44CF"/>
    <w:rsid w:val="00CF4D10"/>
    <w:rsid w:val="00CF5EE5"/>
    <w:rsid w:val="00CF7600"/>
    <w:rsid w:val="00D0100D"/>
    <w:rsid w:val="00D023FC"/>
    <w:rsid w:val="00D0242C"/>
    <w:rsid w:val="00D03402"/>
    <w:rsid w:val="00D04779"/>
    <w:rsid w:val="00D05233"/>
    <w:rsid w:val="00D12225"/>
    <w:rsid w:val="00D12DDD"/>
    <w:rsid w:val="00D13B9A"/>
    <w:rsid w:val="00D14404"/>
    <w:rsid w:val="00D1497D"/>
    <w:rsid w:val="00D1563D"/>
    <w:rsid w:val="00D15A7D"/>
    <w:rsid w:val="00D16B11"/>
    <w:rsid w:val="00D1706B"/>
    <w:rsid w:val="00D200F8"/>
    <w:rsid w:val="00D20370"/>
    <w:rsid w:val="00D20747"/>
    <w:rsid w:val="00D20E0E"/>
    <w:rsid w:val="00D210E3"/>
    <w:rsid w:val="00D211FB"/>
    <w:rsid w:val="00D2144D"/>
    <w:rsid w:val="00D21AED"/>
    <w:rsid w:val="00D21CA7"/>
    <w:rsid w:val="00D22425"/>
    <w:rsid w:val="00D22ED5"/>
    <w:rsid w:val="00D233A8"/>
    <w:rsid w:val="00D23810"/>
    <w:rsid w:val="00D23823"/>
    <w:rsid w:val="00D2493D"/>
    <w:rsid w:val="00D25444"/>
    <w:rsid w:val="00D26081"/>
    <w:rsid w:val="00D26579"/>
    <w:rsid w:val="00D26D99"/>
    <w:rsid w:val="00D30278"/>
    <w:rsid w:val="00D310A3"/>
    <w:rsid w:val="00D312B5"/>
    <w:rsid w:val="00D320A5"/>
    <w:rsid w:val="00D32140"/>
    <w:rsid w:val="00D32E71"/>
    <w:rsid w:val="00D354EB"/>
    <w:rsid w:val="00D36F43"/>
    <w:rsid w:val="00D37BE6"/>
    <w:rsid w:val="00D400BC"/>
    <w:rsid w:val="00D401F0"/>
    <w:rsid w:val="00D40D80"/>
    <w:rsid w:val="00D4236F"/>
    <w:rsid w:val="00D445F9"/>
    <w:rsid w:val="00D45972"/>
    <w:rsid w:val="00D45E3A"/>
    <w:rsid w:val="00D4684F"/>
    <w:rsid w:val="00D50669"/>
    <w:rsid w:val="00D5082D"/>
    <w:rsid w:val="00D50ECD"/>
    <w:rsid w:val="00D518B3"/>
    <w:rsid w:val="00D51ABC"/>
    <w:rsid w:val="00D51EBA"/>
    <w:rsid w:val="00D52166"/>
    <w:rsid w:val="00D53C0B"/>
    <w:rsid w:val="00D542D1"/>
    <w:rsid w:val="00D542FE"/>
    <w:rsid w:val="00D55E20"/>
    <w:rsid w:val="00D567DD"/>
    <w:rsid w:val="00D56E99"/>
    <w:rsid w:val="00D57EC2"/>
    <w:rsid w:val="00D6274F"/>
    <w:rsid w:val="00D6306A"/>
    <w:rsid w:val="00D6309D"/>
    <w:rsid w:val="00D643DA"/>
    <w:rsid w:val="00D644A0"/>
    <w:rsid w:val="00D6608D"/>
    <w:rsid w:val="00D6665D"/>
    <w:rsid w:val="00D6728D"/>
    <w:rsid w:val="00D7107D"/>
    <w:rsid w:val="00D71CBC"/>
    <w:rsid w:val="00D71E7F"/>
    <w:rsid w:val="00D726A9"/>
    <w:rsid w:val="00D72926"/>
    <w:rsid w:val="00D72A99"/>
    <w:rsid w:val="00D73390"/>
    <w:rsid w:val="00D7474B"/>
    <w:rsid w:val="00D76136"/>
    <w:rsid w:val="00D7654B"/>
    <w:rsid w:val="00D76EF7"/>
    <w:rsid w:val="00D7789D"/>
    <w:rsid w:val="00D800AD"/>
    <w:rsid w:val="00D8023F"/>
    <w:rsid w:val="00D80349"/>
    <w:rsid w:val="00D817C1"/>
    <w:rsid w:val="00D81C75"/>
    <w:rsid w:val="00D8435E"/>
    <w:rsid w:val="00D84783"/>
    <w:rsid w:val="00D84836"/>
    <w:rsid w:val="00D9048C"/>
    <w:rsid w:val="00D90AE3"/>
    <w:rsid w:val="00D92BF5"/>
    <w:rsid w:val="00D93E8A"/>
    <w:rsid w:val="00D94501"/>
    <w:rsid w:val="00D94B91"/>
    <w:rsid w:val="00D94CB9"/>
    <w:rsid w:val="00D9594A"/>
    <w:rsid w:val="00D96B06"/>
    <w:rsid w:val="00D97E5E"/>
    <w:rsid w:val="00DA0346"/>
    <w:rsid w:val="00DA07F4"/>
    <w:rsid w:val="00DA0E08"/>
    <w:rsid w:val="00DA11AB"/>
    <w:rsid w:val="00DA153E"/>
    <w:rsid w:val="00DA174B"/>
    <w:rsid w:val="00DA21DA"/>
    <w:rsid w:val="00DA2AEE"/>
    <w:rsid w:val="00DA3429"/>
    <w:rsid w:val="00DA5DE7"/>
    <w:rsid w:val="00DA5E7D"/>
    <w:rsid w:val="00DA65B7"/>
    <w:rsid w:val="00DA6FB0"/>
    <w:rsid w:val="00DA7424"/>
    <w:rsid w:val="00DA751F"/>
    <w:rsid w:val="00DA76FD"/>
    <w:rsid w:val="00DA7FCD"/>
    <w:rsid w:val="00DA7FDB"/>
    <w:rsid w:val="00DB1586"/>
    <w:rsid w:val="00DB1886"/>
    <w:rsid w:val="00DB2676"/>
    <w:rsid w:val="00DB28A5"/>
    <w:rsid w:val="00DB2A86"/>
    <w:rsid w:val="00DB2ACD"/>
    <w:rsid w:val="00DB3760"/>
    <w:rsid w:val="00DB658E"/>
    <w:rsid w:val="00DB7275"/>
    <w:rsid w:val="00DB7E96"/>
    <w:rsid w:val="00DC0DFC"/>
    <w:rsid w:val="00DC0E69"/>
    <w:rsid w:val="00DC2905"/>
    <w:rsid w:val="00DC334E"/>
    <w:rsid w:val="00DC447F"/>
    <w:rsid w:val="00DC499D"/>
    <w:rsid w:val="00DC50DF"/>
    <w:rsid w:val="00DC513B"/>
    <w:rsid w:val="00DC6D36"/>
    <w:rsid w:val="00DC6FC3"/>
    <w:rsid w:val="00DC70BD"/>
    <w:rsid w:val="00DC7847"/>
    <w:rsid w:val="00DC7FC7"/>
    <w:rsid w:val="00DD0111"/>
    <w:rsid w:val="00DD0AD9"/>
    <w:rsid w:val="00DD0BAE"/>
    <w:rsid w:val="00DD0EE0"/>
    <w:rsid w:val="00DD1DA1"/>
    <w:rsid w:val="00DD20B1"/>
    <w:rsid w:val="00DD3171"/>
    <w:rsid w:val="00DD32EA"/>
    <w:rsid w:val="00DD36E4"/>
    <w:rsid w:val="00DD50C9"/>
    <w:rsid w:val="00DD60E0"/>
    <w:rsid w:val="00DD73CF"/>
    <w:rsid w:val="00DE0BE8"/>
    <w:rsid w:val="00DE133D"/>
    <w:rsid w:val="00DE1356"/>
    <w:rsid w:val="00DE1CBB"/>
    <w:rsid w:val="00DE4130"/>
    <w:rsid w:val="00DE429F"/>
    <w:rsid w:val="00DE5A72"/>
    <w:rsid w:val="00DE5E1E"/>
    <w:rsid w:val="00DE5F28"/>
    <w:rsid w:val="00DE627A"/>
    <w:rsid w:val="00DE7881"/>
    <w:rsid w:val="00DE7EB7"/>
    <w:rsid w:val="00DF1704"/>
    <w:rsid w:val="00DF298B"/>
    <w:rsid w:val="00DF2A34"/>
    <w:rsid w:val="00DF327E"/>
    <w:rsid w:val="00DF5DE4"/>
    <w:rsid w:val="00DF62A7"/>
    <w:rsid w:val="00DF6892"/>
    <w:rsid w:val="00E00914"/>
    <w:rsid w:val="00E00A60"/>
    <w:rsid w:val="00E01196"/>
    <w:rsid w:val="00E02CC8"/>
    <w:rsid w:val="00E02F98"/>
    <w:rsid w:val="00E03157"/>
    <w:rsid w:val="00E0469E"/>
    <w:rsid w:val="00E052D3"/>
    <w:rsid w:val="00E05E2E"/>
    <w:rsid w:val="00E06186"/>
    <w:rsid w:val="00E06ACE"/>
    <w:rsid w:val="00E071CB"/>
    <w:rsid w:val="00E07995"/>
    <w:rsid w:val="00E10A95"/>
    <w:rsid w:val="00E11042"/>
    <w:rsid w:val="00E112AB"/>
    <w:rsid w:val="00E11A67"/>
    <w:rsid w:val="00E14E00"/>
    <w:rsid w:val="00E2100D"/>
    <w:rsid w:val="00E2160F"/>
    <w:rsid w:val="00E21A36"/>
    <w:rsid w:val="00E222A4"/>
    <w:rsid w:val="00E238ED"/>
    <w:rsid w:val="00E249E4"/>
    <w:rsid w:val="00E2505E"/>
    <w:rsid w:val="00E27850"/>
    <w:rsid w:val="00E27D40"/>
    <w:rsid w:val="00E313FD"/>
    <w:rsid w:val="00E31A61"/>
    <w:rsid w:val="00E325CA"/>
    <w:rsid w:val="00E3290B"/>
    <w:rsid w:val="00E34F3F"/>
    <w:rsid w:val="00E35271"/>
    <w:rsid w:val="00E357D2"/>
    <w:rsid w:val="00E40889"/>
    <w:rsid w:val="00E4088E"/>
    <w:rsid w:val="00E41D39"/>
    <w:rsid w:val="00E42620"/>
    <w:rsid w:val="00E4359C"/>
    <w:rsid w:val="00E4629B"/>
    <w:rsid w:val="00E47A9A"/>
    <w:rsid w:val="00E50E79"/>
    <w:rsid w:val="00E521E1"/>
    <w:rsid w:val="00E53ED7"/>
    <w:rsid w:val="00E53F3E"/>
    <w:rsid w:val="00E54AC8"/>
    <w:rsid w:val="00E56669"/>
    <w:rsid w:val="00E57370"/>
    <w:rsid w:val="00E6121F"/>
    <w:rsid w:val="00E61A51"/>
    <w:rsid w:val="00E62724"/>
    <w:rsid w:val="00E62CBA"/>
    <w:rsid w:val="00E62E4B"/>
    <w:rsid w:val="00E63750"/>
    <w:rsid w:val="00E64775"/>
    <w:rsid w:val="00E65BE3"/>
    <w:rsid w:val="00E65D87"/>
    <w:rsid w:val="00E66F17"/>
    <w:rsid w:val="00E673ED"/>
    <w:rsid w:val="00E67EBE"/>
    <w:rsid w:val="00E70B3E"/>
    <w:rsid w:val="00E71258"/>
    <w:rsid w:val="00E713FA"/>
    <w:rsid w:val="00E7221E"/>
    <w:rsid w:val="00E7224C"/>
    <w:rsid w:val="00E72491"/>
    <w:rsid w:val="00E73BB1"/>
    <w:rsid w:val="00E74913"/>
    <w:rsid w:val="00E75149"/>
    <w:rsid w:val="00E7531E"/>
    <w:rsid w:val="00E77798"/>
    <w:rsid w:val="00E80192"/>
    <w:rsid w:val="00E80EFD"/>
    <w:rsid w:val="00E81EAC"/>
    <w:rsid w:val="00E825ED"/>
    <w:rsid w:val="00E82E67"/>
    <w:rsid w:val="00E84444"/>
    <w:rsid w:val="00E849EA"/>
    <w:rsid w:val="00E84F4A"/>
    <w:rsid w:val="00E85020"/>
    <w:rsid w:val="00E86AE3"/>
    <w:rsid w:val="00E86B09"/>
    <w:rsid w:val="00E8734E"/>
    <w:rsid w:val="00E90817"/>
    <w:rsid w:val="00E9179C"/>
    <w:rsid w:val="00E92163"/>
    <w:rsid w:val="00E92C3B"/>
    <w:rsid w:val="00E96DCD"/>
    <w:rsid w:val="00E9798E"/>
    <w:rsid w:val="00EA03A7"/>
    <w:rsid w:val="00EA13B1"/>
    <w:rsid w:val="00EA20AC"/>
    <w:rsid w:val="00EA27F6"/>
    <w:rsid w:val="00EA3AFF"/>
    <w:rsid w:val="00EA3B27"/>
    <w:rsid w:val="00EA443A"/>
    <w:rsid w:val="00EA71CF"/>
    <w:rsid w:val="00EA72F9"/>
    <w:rsid w:val="00EA73F0"/>
    <w:rsid w:val="00EA754E"/>
    <w:rsid w:val="00EA7587"/>
    <w:rsid w:val="00EA77E4"/>
    <w:rsid w:val="00EA7DA6"/>
    <w:rsid w:val="00EB0ADE"/>
    <w:rsid w:val="00EB0E00"/>
    <w:rsid w:val="00EB1058"/>
    <w:rsid w:val="00EB28FF"/>
    <w:rsid w:val="00EB4C38"/>
    <w:rsid w:val="00EB5680"/>
    <w:rsid w:val="00EB5E4B"/>
    <w:rsid w:val="00EB5ED0"/>
    <w:rsid w:val="00EB5F29"/>
    <w:rsid w:val="00EB659E"/>
    <w:rsid w:val="00EB6DE0"/>
    <w:rsid w:val="00EB73B8"/>
    <w:rsid w:val="00EB7FA6"/>
    <w:rsid w:val="00EC011F"/>
    <w:rsid w:val="00EC1260"/>
    <w:rsid w:val="00EC12CB"/>
    <w:rsid w:val="00EC18BE"/>
    <w:rsid w:val="00EC28E6"/>
    <w:rsid w:val="00EC3969"/>
    <w:rsid w:val="00EC4068"/>
    <w:rsid w:val="00EC49E1"/>
    <w:rsid w:val="00EC62CE"/>
    <w:rsid w:val="00EC70B7"/>
    <w:rsid w:val="00EC737B"/>
    <w:rsid w:val="00EC7A1B"/>
    <w:rsid w:val="00ED0027"/>
    <w:rsid w:val="00ED038E"/>
    <w:rsid w:val="00ED0485"/>
    <w:rsid w:val="00ED0498"/>
    <w:rsid w:val="00ED0737"/>
    <w:rsid w:val="00ED08F8"/>
    <w:rsid w:val="00ED1083"/>
    <w:rsid w:val="00ED183E"/>
    <w:rsid w:val="00ED2181"/>
    <w:rsid w:val="00ED2B6F"/>
    <w:rsid w:val="00ED360F"/>
    <w:rsid w:val="00ED4525"/>
    <w:rsid w:val="00ED5324"/>
    <w:rsid w:val="00ED70C4"/>
    <w:rsid w:val="00ED71CC"/>
    <w:rsid w:val="00ED7282"/>
    <w:rsid w:val="00ED75B5"/>
    <w:rsid w:val="00ED7DD8"/>
    <w:rsid w:val="00ED7DF3"/>
    <w:rsid w:val="00EE0945"/>
    <w:rsid w:val="00EE18FC"/>
    <w:rsid w:val="00EE1EF3"/>
    <w:rsid w:val="00EE334F"/>
    <w:rsid w:val="00EE37B2"/>
    <w:rsid w:val="00EE4872"/>
    <w:rsid w:val="00EE53CE"/>
    <w:rsid w:val="00EE6CAF"/>
    <w:rsid w:val="00EE700B"/>
    <w:rsid w:val="00EE735C"/>
    <w:rsid w:val="00EF139E"/>
    <w:rsid w:val="00EF16AC"/>
    <w:rsid w:val="00EF17C8"/>
    <w:rsid w:val="00EF1911"/>
    <w:rsid w:val="00EF234D"/>
    <w:rsid w:val="00EF28B3"/>
    <w:rsid w:val="00EF3F13"/>
    <w:rsid w:val="00EF40DC"/>
    <w:rsid w:val="00EF413D"/>
    <w:rsid w:val="00EF51BF"/>
    <w:rsid w:val="00EF5262"/>
    <w:rsid w:val="00EF674C"/>
    <w:rsid w:val="00EF7160"/>
    <w:rsid w:val="00EF71C3"/>
    <w:rsid w:val="00EF744C"/>
    <w:rsid w:val="00EF767D"/>
    <w:rsid w:val="00EF7EAB"/>
    <w:rsid w:val="00F0022B"/>
    <w:rsid w:val="00F00632"/>
    <w:rsid w:val="00F02FB5"/>
    <w:rsid w:val="00F03266"/>
    <w:rsid w:val="00F03FE1"/>
    <w:rsid w:val="00F04AF6"/>
    <w:rsid w:val="00F05030"/>
    <w:rsid w:val="00F06B3D"/>
    <w:rsid w:val="00F06FB6"/>
    <w:rsid w:val="00F076C7"/>
    <w:rsid w:val="00F111EC"/>
    <w:rsid w:val="00F11410"/>
    <w:rsid w:val="00F121EC"/>
    <w:rsid w:val="00F123FE"/>
    <w:rsid w:val="00F127CA"/>
    <w:rsid w:val="00F1296E"/>
    <w:rsid w:val="00F12AFF"/>
    <w:rsid w:val="00F138E9"/>
    <w:rsid w:val="00F15441"/>
    <w:rsid w:val="00F15DAE"/>
    <w:rsid w:val="00F15EF7"/>
    <w:rsid w:val="00F1661C"/>
    <w:rsid w:val="00F16730"/>
    <w:rsid w:val="00F1682A"/>
    <w:rsid w:val="00F16F4E"/>
    <w:rsid w:val="00F16FB1"/>
    <w:rsid w:val="00F2128D"/>
    <w:rsid w:val="00F231A2"/>
    <w:rsid w:val="00F2372A"/>
    <w:rsid w:val="00F23767"/>
    <w:rsid w:val="00F23FDE"/>
    <w:rsid w:val="00F24024"/>
    <w:rsid w:val="00F24FBE"/>
    <w:rsid w:val="00F2647A"/>
    <w:rsid w:val="00F26B13"/>
    <w:rsid w:val="00F27217"/>
    <w:rsid w:val="00F27C20"/>
    <w:rsid w:val="00F307A0"/>
    <w:rsid w:val="00F30C0F"/>
    <w:rsid w:val="00F30FD8"/>
    <w:rsid w:val="00F31A90"/>
    <w:rsid w:val="00F326E8"/>
    <w:rsid w:val="00F32B3A"/>
    <w:rsid w:val="00F32E85"/>
    <w:rsid w:val="00F32F93"/>
    <w:rsid w:val="00F334C5"/>
    <w:rsid w:val="00F34D07"/>
    <w:rsid w:val="00F34E42"/>
    <w:rsid w:val="00F35400"/>
    <w:rsid w:val="00F35C44"/>
    <w:rsid w:val="00F36433"/>
    <w:rsid w:val="00F367B3"/>
    <w:rsid w:val="00F370E7"/>
    <w:rsid w:val="00F37406"/>
    <w:rsid w:val="00F37513"/>
    <w:rsid w:val="00F41CB4"/>
    <w:rsid w:val="00F42F5B"/>
    <w:rsid w:val="00F434A6"/>
    <w:rsid w:val="00F454D2"/>
    <w:rsid w:val="00F47C8D"/>
    <w:rsid w:val="00F50E15"/>
    <w:rsid w:val="00F50F8A"/>
    <w:rsid w:val="00F52D08"/>
    <w:rsid w:val="00F5355E"/>
    <w:rsid w:val="00F5516C"/>
    <w:rsid w:val="00F55399"/>
    <w:rsid w:val="00F5556A"/>
    <w:rsid w:val="00F561A8"/>
    <w:rsid w:val="00F562DB"/>
    <w:rsid w:val="00F56333"/>
    <w:rsid w:val="00F56628"/>
    <w:rsid w:val="00F56EFC"/>
    <w:rsid w:val="00F56FE2"/>
    <w:rsid w:val="00F5740A"/>
    <w:rsid w:val="00F579AE"/>
    <w:rsid w:val="00F60591"/>
    <w:rsid w:val="00F60A80"/>
    <w:rsid w:val="00F614E3"/>
    <w:rsid w:val="00F617B0"/>
    <w:rsid w:val="00F63266"/>
    <w:rsid w:val="00F63A10"/>
    <w:rsid w:val="00F6494D"/>
    <w:rsid w:val="00F651F0"/>
    <w:rsid w:val="00F65386"/>
    <w:rsid w:val="00F65E61"/>
    <w:rsid w:val="00F66636"/>
    <w:rsid w:val="00F66EC3"/>
    <w:rsid w:val="00F7053D"/>
    <w:rsid w:val="00F705C6"/>
    <w:rsid w:val="00F707C7"/>
    <w:rsid w:val="00F71442"/>
    <w:rsid w:val="00F71AD3"/>
    <w:rsid w:val="00F73C4F"/>
    <w:rsid w:val="00F74280"/>
    <w:rsid w:val="00F75ABD"/>
    <w:rsid w:val="00F75FDD"/>
    <w:rsid w:val="00F7608A"/>
    <w:rsid w:val="00F76414"/>
    <w:rsid w:val="00F7680A"/>
    <w:rsid w:val="00F76A70"/>
    <w:rsid w:val="00F77843"/>
    <w:rsid w:val="00F805AC"/>
    <w:rsid w:val="00F8061B"/>
    <w:rsid w:val="00F80F7A"/>
    <w:rsid w:val="00F81259"/>
    <w:rsid w:val="00F81A9A"/>
    <w:rsid w:val="00F8219A"/>
    <w:rsid w:val="00F82356"/>
    <w:rsid w:val="00F82BE4"/>
    <w:rsid w:val="00F83C81"/>
    <w:rsid w:val="00F84081"/>
    <w:rsid w:val="00F856FD"/>
    <w:rsid w:val="00F85D24"/>
    <w:rsid w:val="00F86AD3"/>
    <w:rsid w:val="00F87F15"/>
    <w:rsid w:val="00F90CBD"/>
    <w:rsid w:val="00F91220"/>
    <w:rsid w:val="00F9241F"/>
    <w:rsid w:val="00F9245C"/>
    <w:rsid w:val="00F928B7"/>
    <w:rsid w:val="00F92E18"/>
    <w:rsid w:val="00F92F79"/>
    <w:rsid w:val="00F93B57"/>
    <w:rsid w:val="00F94CF4"/>
    <w:rsid w:val="00F9700A"/>
    <w:rsid w:val="00FA0891"/>
    <w:rsid w:val="00FA0BC0"/>
    <w:rsid w:val="00FA11B1"/>
    <w:rsid w:val="00FA1802"/>
    <w:rsid w:val="00FA4301"/>
    <w:rsid w:val="00FA4DE3"/>
    <w:rsid w:val="00FA7168"/>
    <w:rsid w:val="00FA7355"/>
    <w:rsid w:val="00FA7957"/>
    <w:rsid w:val="00FB2471"/>
    <w:rsid w:val="00FB2DDA"/>
    <w:rsid w:val="00FB4D7F"/>
    <w:rsid w:val="00FB626A"/>
    <w:rsid w:val="00FC0976"/>
    <w:rsid w:val="00FC401D"/>
    <w:rsid w:val="00FC6601"/>
    <w:rsid w:val="00FC7E73"/>
    <w:rsid w:val="00FC7E90"/>
    <w:rsid w:val="00FD0EC6"/>
    <w:rsid w:val="00FD1275"/>
    <w:rsid w:val="00FD22F8"/>
    <w:rsid w:val="00FD2CF0"/>
    <w:rsid w:val="00FD2F4D"/>
    <w:rsid w:val="00FD360B"/>
    <w:rsid w:val="00FD41E4"/>
    <w:rsid w:val="00FD4E58"/>
    <w:rsid w:val="00FD5606"/>
    <w:rsid w:val="00FD6598"/>
    <w:rsid w:val="00FD6B8C"/>
    <w:rsid w:val="00FE0EE8"/>
    <w:rsid w:val="00FE10BC"/>
    <w:rsid w:val="00FE1137"/>
    <w:rsid w:val="00FE1455"/>
    <w:rsid w:val="00FE3011"/>
    <w:rsid w:val="00FE3A26"/>
    <w:rsid w:val="00FE4391"/>
    <w:rsid w:val="00FE4900"/>
    <w:rsid w:val="00FE4E7A"/>
    <w:rsid w:val="00FE5261"/>
    <w:rsid w:val="00FE573B"/>
    <w:rsid w:val="00FE5747"/>
    <w:rsid w:val="00FE6C4D"/>
    <w:rsid w:val="00FE6DBE"/>
    <w:rsid w:val="00FE6F4C"/>
    <w:rsid w:val="00FE7667"/>
    <w:rsid w:val="00FF0068"/>
    <w:rsid w:val="00FF0308"/>
    <w:rsid w:val="00FF0B81"/>
    <w:rsid w:val="00FF322F"/>
    <w:rsid w:val="00FF3A99"/>
    <w:rsid w:val="00FF4357"/>
    <w:rsid w:val="00FF5849"/>
    <w:rsid w:val="00FF5D0C"/>
    <w:rsid w:val="00FF6BFE"/>
    <w:rsid w:val="00FF7C67"/>
    <w:rsid w:val="0117543C"/>
    <w:rsid w:val="01274774"/>
    <w:rsid w:val="012E7300"/>
    <w:rsid w:val="01429ED7"/>
    <w:rsid w:val="0145B3C9"/>
    <w:rsid w:val="015ED0C8"/>
    <w:rsid w:val="015FAC4D"/>
    <w:rsid w:val="0179DDBD"/>
    <w:rsid w:val="01973205"/>
    <w:rsid w:val="019E8A71"/>
    <w:rsid w:val="01D0929E"/>
    <w:rsid w:val="02248038"/>
    <w:rsid w:val="02568C39"/>
    <w:rsid w:val="0295834D"/>
    <w:rsid w:val="02983BE5"/>
    <w:rsid w:val="02B1B132"/>
    <w:rsid w:val="0309F1B8"/>
    <w:rsid w:val="03281042"/>
    <w:rsid w:val="0360B9F0"/>
    <w:rsid w:val="03D7AF06"/>
    <w:rsid w:val="041D9C7B"/>
    <w:rsid w:val="0422BFE2"/>
    <w:rsid w:val="0484B25E"/>
    <w:rsid w:val="04D79213"/>
    <w:rsid w:val="04ECA46D"/>
    <w:rsid w:val="0520E33A"/>
    <w:rsid w:val="05218576"/>
    <w:rsid w:val="05405250"/>
    <w:rsid w:val="056869DF"/>
    <w:rsid w:val="05896B88"/>
    <w:rsid w:val="058A3FDB"/>
    <w:rsid w:val="05ABB569"/>
    <w:rsid w:val="05E7722A"/>
    <w:rsid w:val="06658775"/>
    <w:rsid w:val="06F9B3B8"/>
    <w:rsid w:val="072428E4"/>
    <w:rsid w:val="072C40D7"/>
    <w:rsid w:val="0748E562"/>
    <w:rsid w:val="077FBAC0"/>
    <w:rsid w:val="0786149B"/>
    <w:rsid w:val="07ED4C6B"/>
    <w:rsid w:val="086C505E"/>
    <w:rsid w:val="08A3BA60"/>
    <w:rsid w:val="08C36B0D"/>
    <w:rsid w:val="08E8BEEB"/>
    <w:rsid w:val="08FCAAC6"/>
    <w:rsid w:val="0924036E"/>
    <w:rsid w:val="0971DBE2"/>
    <w:rsid w:val="097381E3"/>
    <w:rsid w:val="09766781"/>
    <w:rsid w:val="09B0470C"/>
    <w:rsid w:val="09C6EFA5"/>
    <w:rsid w:val="09FF4BE4"/>
    <w:rsid w:val="0A19B636"/>
    <w:rsid w:val="0A3C4A38"/>
    <w:rsid w:val="0A457C18"/>
    <w:rsid w:val="0A681919"/>
    <w:rsid w:val="0A69B280"/>
    <w:rsid w:val="0A6DF1E7"/>
    <w:rsid w:val="0A88D886"/>
    <w:rsid w:val="0AA9C381"/>
    <w:rsid w:val="0AAE86EA"/>
    <w:rsid w:val="0B107EC4"/>
    <w:rsid w:val="0B1F99D7"/>
    <w:rsid w:val="0B38F898"/>
    <w:rsid w:val="0B47F5C3"/>
    <w:rsid w:val="0B49FEDF"/>
    <w:rsid w:val="0B6EEAF3"/>
    <w:rsid w:val="0B81DAA1"/>
    <w:rsid w:val="0B9394AF"/>
    <w:rsid w:val="0B966B77"/>
    <w:rsid w:val="0BA79DB7"/>
    <w:rsid w:val="0BA904C4"/>
    <w:rsid w:val="0BC8CBBC"/>
    <w:rsid w:val="0BDCC821"/>
    <w:rsid w:val="0BFE29E9"/>
    <w:rsid w:val="0C1E0946"/>
    <w:rsid w:val="0C305225"/>
    <w:rsid w:val="0C409027"/>
    <w:rsid w:val="0C98C32D"/>
    <w:rsid w:val="0CD4C8F9"/>
    <w:rsid w:val="0CFA24EF"/>
    <w:rsid w:val="0CFE9538"/>
    <w:rsid w:val="0D031244"/>
    <w:rsid w:val="0D150C13"/>
    <w:rsid w:val="0D1C90E5"/>
    <w:rsid w:val="0D39459D"/>
    <w:rsid w:val="0D63F76F"/>
    <w:rsid w:val="0DC258C3"/>
    <w:rsid w:val="0DD26EF6"/>
    <w:rsid w:val="0DF036D8"/>
    <w:rsid w:val="0EA13DF4"/>
    <w:rsid w:val="0EB23D73"/>
    <w:rsid w:val="0F19CFC3"/>
    <w:rsid w:val="0F43F684"/>
    <w:rsid w:val="0FAE07BF"/>
    <w:rsid w:val="0FF82253"/>
    <w:rsid w:val="107B67B1"/>
    <w:rsid w:val="10A815A8"/>
    <w:rsid w:val="10B66D65"/>
    <w:rsid w:val="10B9302F"/>
    <w:rsid w:val="1118D9A4"/>
    <w:rsid w:val="1154CCEE"/>
    <w:rsid w:val="11AE20FF"/>
    <w:rsid w:val="11BC07DC"/>
    <w:rsid w:val="122596B7"/>
    <w:rsid w:val="122FE972"/>
    <w:rsid w:val="12EDE5C0"/>
    <w:rsid w:val="1314E1EC"/>
    <w:rsid w:val="135AAB18"/>
    <w:rsid w:val="13F72669"/>
    <w:rsid w:val="14047B7B"/>
    <w:rsid w:val="1440A36D"/>
    <w:rsid w:val="146BF22C"/>
    <w:rsid w:val="147748AE"/>
    <w:rsid w:val="148109E9"/>
    <w:rsid w:val="14E3260C"/>
    <w:rsid w:val="15375E6F"/>
    <w:rsid w:val="153C9D0C"/>
    <w:rsid w:val="1549CF7A"/>
    <w:rsid w:val="156EFD1B"/>
    <w:rsid w:val="1598757B"/>
    <w:rsid w:val="159C2313"/>
    <w:rsid w:val="159FBC32"/>
    <w:rsid w:val="15BD0794"/>
    <w:rsid w:val="15C01A1D"/>
    <w:rsid w:val="15FF2FBD"/>
    <w:rsid w:val="161E5451"/>
    <w:rsid w:val="163058A2"/>
    <w:rsid w:val="16337562"/>
    <w:rsid w:val="165E7CC2"/>
    <w:rsid w:val="167EF66D"/>
    <w:rsid w:val="1684B436"/>
    <w:rsid w:val="169C8F09"/>
    <w:rsid w:val="16E1A60A"/>
    <w:rsid w:val="16EB718D"/>
    <w:rsid w:val="170B837C"/>
    <w:rsid w:val="17363D5B"/>
    <w:rsid w:val="1767BD45"/>
    <w:rsid w:val="17B4379E"/>
    <w:rsid w:val="17F1880F"/>
    <w:rsid w:val="18115D87"/>
    <w:rsid w:val="181AC6CE"/>
    <w:rsid w:val="18822F3C"/>
    <w:rsid w:val="1882F883"/>
    <w:rsid w:val="1883FD9E"/>
    <w:rsid w:val="18B9EEA2"/>
    <w:rsid w:val="18E44642"/>
    <w:rsid w:val="18E4A111"/>
    <w:rsid w:val="18EBBCBD"/>
    <w:rsid w:val="18F52164"/>
    <w:rsid w:val="19041A44"/>
    <w:rsid w:val="1930A339"/>
    <w:rsid w:val="19350AD2"/>
    <w:rsid w:val="195488E6"/>
    <w:rsid w:val="195D4A81"/>
    <w:rsid w:val="197E920B"/>
    <w:rsid w:val="19B6972F"/>
    <w:rsid w:val="19C07BF1"/>
    <w:rsid w:val="1A36DFA3"/>
    <w:rsid w:val="1A420F88"/>
    <w:rsid w:val="1A810582"/>
    <w:rsid w:val="1AFF79D7"/>
    <w:rsid w:val="1B38BB7C"/>
    <w:rsid w:val="1B7EA7DB"/>
    <w:rsid w:val="1BAC4350"/>
    <w:rsid w:val="1BAE5DE1"/>
    <w:rsid w:val="1BE4A49C"/>
    <w:rsid w:val="1C273E23"/>
    <w:rsid w:val="1C4F84E6"/>
    <w:rsid w:val="1C62AAED"/>
    <w:rsid w:val="1CA05234"/>
    <w:rsid w:val="1CD559C0"/>
    <w:rsid w:val="1CF5EC3C"/>
    <w:rsid w:val="1D4E74B5"/>
    <w:rsid w:val="1D504D28"/>
    <w:rsid w:val="1D93440C"/>
    <w:rsid w:val="1DC3490C"/>
    <w:rsid w:val="1DCC79F9"/>
    <w:rsid w:val="1DEA68B9"/>
    <w:rsid w:val="1E18D488"/>
    <w:rsid w:val="1E33279C"/>
    <w:rsid w:val="1E54616B"/>
    <w:rsid w:val="1E59B39C"/>
    <w:rsid w:val="1E8D1AC6"/>
    <w:rsid w:val="1EA93113"/>
    <w:rsid w:val="1ECC8E31"/>
    <w:rsid w:val="1EE8ABC9"/>
    <w:rsid w:val="1EF32030"/>
    <w:rsid w:val="1F369E2C"/>
    <w:rsid w:val="1F3F8C6E"/>
    <w:rsid w:val="1F4F16AF"/>
    <w:rsid w:val="1F5225B1"/>
    <w:rsid w:val="1F712F15"/>
    <w:rsid w:val="1FD2C74B"/>
    <w:rsid w:val="1FE4B8C1"/>
    <w:rsid w:val="1FF48826"/>
    <w:rsid w:val="20287F8C"/>
    <w:rsid w:val="204026E5"/>
    <w:rsid w:val="20EC83FA"/>
    <w:rsid w:val="20FD281B"/>
    <w:rsid w:val="210374B8"/>
    <w:rsid w:val="219D6548"/>
    <w:rsid w:val="21A58CB4"/>
    <w:rsid w:val="21BA9D49"/>
    <w:rsid w:val="21BF693A"/>
    <w:rsid w:val="22161D4E"/>
    <w:rsid w:val="221E0CEA"/>
    <w:rsid w:val="2223CF8B"/>
    <w:rsid w:val="2241169E"/>
    <w:rsid w:val="228899A0"/>
    <w:rsid w:val="231C83F7"/>
    <w:rsid w:val="23ACE763"/>
    <w:rsid w:val="23B1EDAF"/>
    <w:rsid w:val="244F2DAC"/>
    <w:rsid w:val="246F8D08"/>
    <w:rsid w:val="25446303"/>
    <w:rsid w:val="258C2AF7"/>
    <w:rsid w:val="25D3629E"/>
    <w:rsid w:val="25FA6E29"/>
    <w:rsid w:val="2601D9D0"/>
    <w:rsid w:val="2617B2E6"/>
    <w:rsid w:val="263C702E"/>
    <w:rsid w:val="268E1A75"/>
    <w:rsid w:val="26EDF29B"/>
    <w:rsid w:val="274D8BE4"/>
    <w:rsid w:val="27560482"/>
    <w:rsid w:val="278957F5"/>
    <w:rsid w:val="27E6D991"/>
    <w:rsid w:val="27F56AD2"/>
    <w:rsid w:val="2825E26A"/>
    <w:rsid w:val="285D426A"/>
    <w:rsid w:val="289EF66E"/>
    <w:rsid w:val="28BE4924"/>
    <w:rsid w:val="291AF571"/>
    <w:rsid w:val="292F883E"/>
    <w:rsid w:val="2949EFAA"/>
    <w:rsid w:val="2973AD85"/>
    <w:rsid w:val="2982541E"/>
    <w:rsid w:val="299149D1"/>
    <w:rsid w:val="299CD266"/>
    <w:rsid w:val="29ACFD4B"/>
    <w:rsid w:val="2A74E1D0"/>
    <w:rsid w:val="2B017D40"/>
    <w:rsid w:val="2B5FD0A7"/>
    <w:rsid w:val="2B6F7DD1"/>
    <w:rsid w:val="2BAE976A"/>
    <w:rsid w:val="2BB00E76"/>
    <w:rsid w:val="2BE0A932"/>
    <w:rsid w:val="2BE3473A"/>
    <w:rsid w:val="2C008B20"/>
    <w:rsid w:val="2C1B8467"/>
    <w:rsid w:val="2C42EE95"/>
    <w:rsid w:val="2CA8600C"/>
    <w:rsid w:val="2CC48961"/>
    <w:rsid w:val="2CD666D2"/>
    <w:rsid w:val="2D0100BF"/>
    <w:rsid w:val="2D165AEC"/>
    <w:rsid w:val="2D271527"/>
    <w:rsid w:val="2D3E257B"/>
    <w:rsid w:val="2D56C076"/>
    <w:rsid w:val="2D6BA9E3"/>
    <w:rsid w:val="2D73D9EA"/>
    <w:rsid w:val="2DEB18F8"/>
    <w:rsid w:val="2E1ECF53"/>
    <w:rsid w:val="2E5540A8"/>
    <w:rsid w:val="2E73D718"/>
    <w:rsid w:val="2EA29C75"/>
    <w:rsid w:val="2EEE08DF"/>
    <w:rsid w:val="2F70DDCA"/>
    <w:rsid w:val="2F76613B"/>
    <w:rsid w:val="2FD4EE63"/>
    <w:rsid w:val="300C10D0"/>
    <w:rsid w:val="3058E25D"/>
    <w:rsid w:val="3087555A"/>
    <w:rsid w:val="308C0C94"/>
    <w:rsid w:val="309E7E04"/>
    <w:rsid w:val="30AB5B6B"/>
    <w:rsid w:val="30F572CA"/>
    <w:rsid w:val="310CDD17"/>
    <w:rsid w:val="311B396B"/>
    <w:rsid w:val="313DEC40"/>
    <w:rsid w:val="313E5E5B"/>
    <w:rsid w:val="314F92D5"/>
    <w:rsid w:val="315FD799"/>
    <w:rsid w:val="31B6BDF7"/>
    <w:rsid w:val="31DDDE87"/>
    <w:rsid w:val="3236A9C6"/>
    <w:rsid w:val="325CEEDA"/>
    <w:rsid w:val="326A5E40"/>
    <w:rsid w:val="32E9C7B8"/>
    <w:rsid w:val="331AC52A"/>
    <w:rsid w:val="33833F10"/>
    <w:rsid w:val="339D671A"/>
    <w:rsid w:val="33E4901A"/>
    <w:rsid w:val="33F2B41D"/>
    <w:rsid w:val="3418B11A"/>
    <w:rsid w:val="34613903"/>
    <w:rsid w:val="346C5CD4"/>
    <w:rsid w:val="347682F8"/>
    <w:rsid w:val="34C3CA57"/>
    <w:rsid w:val="357D9AD7"/>
    <w:rsid w:val="35846A29"/>
    <w:rsid w:val="35A4CC3B"/>
    <w:rsid w:val="35E6C977"/>
    <w:rsid w:val="35F332D3"/>
    <w:rsid w:val="36134837"/>
    <w:rsid w:val="36695319"/>
    <w:rsid w:val="36AF1693"/>
    <w:rsid w:val="36BC6B08"/>
    <w:rsid w:val="36D37D03"/>
    <w:rsid w:val="370EAE4C"/>
    <w:rsid w:val="373DFFE0"/>
    <w:rsid w:val="374D08D0"/>
    <w:rsid w:val="375D7AB3"/>
    <w:rsid w:val="377DC552"/>
    <w:rsid w:val="37980132"/>
    <w:rsid w:val="38174540"/>
    <w:rsid w:val="381E6983"/>
    <w:rsid w:val="38322864"/>
    <w:rsid w:val="383A4890"/>
    <w:rsid w:val="386839F9"/>
    <w:rsid w:val="39116856"/>
    <w:rsid w:val="3921B50F"/>
    <w:rsid w:val="393BE06D"/>
    <w:rsid w:val="393D54A1"/>
    <w:rsid w:val="39B7DEA8"/>
    <w:rsid w:val="39BABE22"/>
    <w:rsid w:val="39DB349E"/>
    <w:rsid w:val="39ECD538"/>
    <w:rsid w:val="39FD5EF2"/>
    <w:rsid w:val="3A18DC99"/>
    <w:rsid w:val="3A3ABBCA"/>
    <w:rsid w:val="3A47DEA8"/>
    <w:rsid w:val="3A5361C7"/>
    <w:rsid w:val="3A87F178"/>
    <w:rsid w:val="3A8D24A3"/>
    <w:rsid w:val="3A958276"/>
    <w:rsid w:val="3B075F1A"/>
    <w:rsid w:val="3B1AF234"/>
    <w:rsid w:val="3B48AF07"/>
    <w:rsid w:val="3B5C41DD"/>
    <w:rsid w:val="3B5E68F4"/>
    <w:rsid w:val="3B67F928"/>
    <w:rsid w:val="3B727892"/>
    <w:rsid w:val="3B95B90B"/>
    <w:rsid w:val="3BC6AE6A"/>
    <w:rsid w:val="3BD3DA02"/>
    <w:rsid w:val="3BE1E050"/>
    <w:rsid w:val="3C044477"/>
    <w:rsid w:val="3C468FAD"/>
    <w:rsid w:val="3CD3A682"/>
    <w:rsid w:val="3D5379A1"/>
    <w:rsid w:val="3D6EAFD6"/>
    <w:rsid w:val="3D84BD2A"/>
    <w:rsid w:val="3DC2CF72"/>
    <w:rsid w:val="3DC38DD5"/>
    <w:rsid w:val="3DD17923"/>
    <w:rsid w:val="3DE288FC"/>
    <w:rsid w:val="3DF6D46A"/>
    <w:rsid w:val="3E3DA0D3"/>
    <w:rsid w:val="3E49DDFA"/>
    <w:rsid w:val="3E63B9D7"/>
    <w:rsid w:val="3E9F14A2"/>
    <w:rsid w:val="3EA4667C"/>
    <w:rsid w:val="3EF63380"/>
    <w:rsid w:val="3F12127B"/>
    <w:rsid w:val="3F4EC01C"/>
    <w:rsid w:val="3F5562F3"/>
    <w:rsid w:val="3F77C21F"/>
    <w:rsid w:val="3F90EE59"/>
    <w:rsid w:val="405F0A6F"/>
    <w:rsid w:val="4062E692"/>
    <w:rsid w:val="407E253B"/>
    <w:rsid w:val="409A1F8D"/>
    <w:rsid w:val="40AD8EE1"/>
    <w:rsid w:val="40D3FFF5"/>
    <w:rsid w:val="40F65CD6"/>
    <w:rsid w:val="4125B368"/>
    <w:rsid w:val="41667DF1"/>
    <w:rsid w:val="4190B747"/>
    <w:rsid w:val="419A27BD"/>
    <w:rsid w:val="41BF2BB5"/>
    <w:rsid w:val="41C8316F"/>
    <w:rsid w:val="41D06F06"/>
    <w:rsid w:val="41E23722"/>
    <w:rsid w:val="425704F2"/>
    <w:rsid w:val="426BD9CA"/>
    <w:rsid w:val="42700A96"/>
    <w:rsid w:val="42FF3E0A"/>
    <w:rsid w:val="4317BDDC"/>
    <w:rsid w:val="43298568"/>
    <w:rsid w:val="432B9C4E"/>
    <w:rsid w:val="435B0998"/>
    <w:rsid w:val="437FA1FE"/>
    <w:rsid w:val="43940D76"/>
    <w:rsid w:val="43B1CADD"/>
    <w:rsid w:val="43B22DEA"/>
    <w:rsid w:val="43D352DF"/>
    <w:rsid w:val="43DF26AE"/>
    <w:rsid w:val="43E539D8"/>
    <w:rsid w:val="440C1010"/>
    <w:rsid w:val="441B1E1D"/>
    <w:rsid w:val="442335B5"/>
    <w:rsid w:val="445339A0"/>
    <w:rsid w:val="446FED51"/>
    <w:rsid w:val="44A4F9D1"/>
    <w:rsid w:val="44CE29DB"/>
    <w:rsid w:val="44E401DD"/>
    <w:rsid w:val="44ED4F07"/>
    <w:rsid w:val="44EDAC96"/>
    <w:rsid w:val="4510419F"/>
    <w:rsid w:val="4528014D"/>
    <w:rsid w:val="456F847A"/>
    <w:rsid w:val="45BA33C9"/>
    <w:rsid w:val="45C3D25D"/>
    <w:rsid w:val="45D4EC56"/>
    <w:rsid w:val="45E4DED5"/>
    <w:rsid w:val="45F14708"/>
    <w:rsid w:val="45F58E6D"/>
    <w:rsid w:val="45FEC4D0"/>
    <w:rsid w:val="469AC8F8"/>
    <w:rsid w:val="46CD44F6"/>
    <w:rsid w:val="46F44F24"/>
    <w:rsid w:val="47118CB2"/>
    <w:rsid w:val="475C2A07"/>
    <w:rsid w:val="47CE4241"/>
    <w:rsid w:val="47D0C4DA"/>
    <w:rsid w:val="47FD1C61"/>
    <w:rsid w:val="483578EA"/>
    <w:rsid w:val="48768A61"/>
    <w:rsid w:val="488DB272"/>
    <w:rsid w:val="49036675"/>
    <w:rsid w:val="490EF7B6"/>
    <w:rsid w:val="492F5537"/>
    <w:rsid w:val="49B1B1A6"/>
    <w:rsid w:val="49B1C2F3"/>
    <w:rsid w:val="49B82A13"/>
    <w:rsid w:val="49D7622E"/>
    <w:rsid w:val="49F12359"/>
    <w:rsid w:val="4A110AE9"/>
    <w:rsid w:val="4A1901EF"/>
    <w:rsid w:val="4A38F858"/>
    <w:rsid w:val="4A80C30D"/>
    <w:rsid w:val="4AEDB344"/>
    <w:rsid w:val="4B2FB0D5"/>
    <w:rsid w:val="4B5AC30B"/>
    <w:rsid w:val="4B5B1B8B"/>
    <w:rsid w:val="4BD44D3B"/>
    <w:rsid w:val="4C235C5E"/>
    <w:rsid w:val="4C2F9B2A"/>
    <w:rsid w:val="4C5C39D7"/>
    <w:rsid w:val="4C734616"/>
    <w:rsid w:val="4C77AEF0"/>
    <w:rsid w:val="4CD35F5D"/>
    <w:rsid w:val="4CF1E478"/>
    <w:rsid w:val="4CFC225D"/>
    <w:rsid w:val="4D172FB4"/>
    <w:rsid w:val="4D898B00"/>
    <w:rsid w:val="4D92C68B"/>
    <w:rsid w:val="4D9F9109"/>
    <w:rsid w:val="4DABF82D"/>
    <w:rsid w:val="4DDFEC51"/>
    <w:rsid w:val="4DFC2AB8"/>
    <w:rsid w:val="4E3A2D7D"/>
    <w:rsid w:val="4E9263CD"/>
    <w:rsid w:val="4EBF116B"/>
    <w:rsid w:val="4EC7D1B3"/>
    <w:rsid w:val="4EE5D87B"/>
    <w:rsid w:val="4EF18BA8"/>
    <w:rsid w:val="4F6DEE42"/>
    <w:rsid w:val="4F72F9B0"/>
    <w:rsid w:val="4FA658DD"/>
    <w:rsid w:val="4FBEE877"/>
    <w:rsid w:val="502E0190"/>
    <w:rsid w:val="504AA3EA"/>
    <w:rsid w:val="5071896E"/>
    <w:rsid w:val="50905DE1"/>
    <w:rsid w:val="511A7777"/>
    <w:rsid w:val="512EAFCD"/>
    <w:rsid w:val="5132D0FF"/>
    <w:rsid w:val="51422406"/>
    <w:rsid w:val="515E18B2"/>
    <w:rsid w:val="516B9AA6"/>
    <w:rsid w:val="51A1077A"/>
    <w:rsid w:val="51A30031"/>
    <w:rsid w:val="51FBC415"/>
    <w:rsid w:val="521A1A4E"/>
    <w:rsid w:val="5220BD12"/>
    <w:rsid w:val="5230E0EE"/>
    <w:rsid w:val="5230E5A9"/>
    <w:rsid w:val="5254C6F0"/>
    <w:rsid w:val="5299F034"/>
    <w:rsid w:val="52E4D015"/>
    <w:rsid w:val="53000D2D"/>
    <w:rsid w:val="530E7C73"/>
    <w:rsid w:val="53135096"/>
    <w:rsid w:val="53156FD8"/>
    <w:rsid w:val="532F9D13"/>
    <w:rsid w:val="5337D96F"/>
    <w:rsid w:val="534F3012"/>
    <w:rsid w:val="5388E243"/>
    <w:rsid w:val="538A34C1"/>
    <w:rsid w:val="53CCAA75"/>
    <w:rsid w:val="5445F08E"/>
    <w:rsid w:val="54630FC2"/>
    <w:rsid w:val="5473D677"/>
    <w:rsid w:val="54914C2D"/>
    <w:rsid w:val="54BD2431"/>
    <w:rsid w:val="54CF1B35"/>
    <w:rsid w:val="54D205FC"/>
    <w:rsid w:val="552A2A0F"/>
    <w:rsid w:val="552E52EF"/>
    <w:rsid w:val="5572543C"/>
    <w:rsid w:val="557B42B2"/>
    <w:rsid w:val="558C1696"/>
    <w:rsid w:val="558EF129"/>
    <w:rsid w:val="55D9F850"/>
    <w:rsid w:val="55DC6767"/>
    <w:rsid w:val="55F1F053"/>
    <w:rsid w:val="565A056A"/>
    <w:rsid w:val="565E4F10"/>
    <w:rsid w:val="56621166"/>
    <w:rsid w:val="5673ED81"/>
    <w:rsid w:val="568A0F59"/>
    <w:rsid w:val="56B3BAD8"/>
    <w:rsid w:val="56DBD667"/>
    <w:rsid w:val="56DC645B"/>
    <w:rsid w:val="56F121B0"/>
    <w:rsid w:val="57E0C8C9"/>
    <w:rsid w:val="5817DD3F"/>
    <w:rsid w:val="582843E4"/>
    <w:rsid w:val="5846AB08"/>
    <w:rsid w:val="58538DA0"/>
    <w:rsid w:val="585658B4"/>
    <w:rsid w:val="586C4F19"/>
    <w:rsid w:val="587793D8"/>
    <w:rsid w:val="5887C876"/>
    <w:rsid w:val="58AD1AF2"/>
    <w:rsid w:val="58D98BE5"/>
    <w:rsid w:val="58DA8AD6"/>
    <w:rsid w:val="58F4F4BB"/>
    <w:rsid w:val="590BFA98"/>
    <w:rsid w:val="5945AB71"/>
    <w:rsid w:val="5993D0D0"/>
    <w:rsid w:val="59B9946E"/>
    <w:rsid w:val="59DE2DC9"/>
    <w:rsid w:val="5A285E8B"/>
    <w:rsid w:val="5A3AEFC0"/>
    <w:rsid w:val="5AAB8B2F"/>
    <w:rsid w:val="5AE98A04"/>
    <w:rsid w:val="5AF0CE2C"/>
    <w:rsid w:val="5AF418A1"/>
    <w:rsid w:val="5B475F70"/>
    <w:rsid w:val="5B9AD057"/>
    <w:rsid w:val="5B9E969B"/>
    <w:rsid w:val="5C00C3D8"/>
    <w:rsid w:val="5C102F0E"/>
    <w:rsid w:val="5C22554A"/>
    <w:rsid w:val="5C653A86"/>
    <w:rsid w:val="5C7E8CA2"/>
    <w:rsid w:val="5CA1DF8B"/>
    <w:rsid w:val="5CA57412"/>
    <w:rsid w:val="5CA733DF"/>
    <w:rsid w:val="5CE9F245"/>
    <w:rsid w:val="5D128312"/>
    <w:rsid w:val="5D19AE70"/>
    <w:rsid w:val="5D21781B"/>
    <w:rsid w:val="5D3AC47D"/>
    <w:rsid w:val="5D45F5BB"/>
    <w:rsid w:val="5D92FC83"/>
    <w:rsid w:val="5E046F01"/>
    <w:rsid w:val="5EBCC807"/>
    <w:rsid w:val="5EE893DC"/>
    <w:rsid w:val="5EF347FB"/>
    <w:rsid w:val="5F00A4B7"/>
    <w:rsid w:val="5F1D7077"/>
    <w:rsid w:val="5F8103D0"/>
    <w:rsid w:val="6048644D"/>
    <w:rsid w:val="605F08E2"/>
    <w:rsid w:val="606E92D3"/>
    <w:rsid w:val="608346A1"/>
    <w:rsid w:val="60AE792B"/>
    <w:rsid w:val="61118A2A"/>
    <w:rsid w:val="612809EC"/>
    <w:rsid w:val="612DE219"/>
    <w:rsid w:val="61903012"/>
    <w:rsid w:val="6196B866"/>
    <w:rsid w:val="61CC53B9"/>
    <w:rsid w:val="61DA8878"/>
    <w:rsid w:val="620EA0A4"/>
    <w:rsid w:val="623CAAB4"/>
    <w:rsid w:val="62837F8C"/>
    <w:rsid w:val="6285D017"/>
    <w:rsid w:val="629067A4"/>
    <w:rsid w:val="63681EEF"/>
    <w:rsid w:val="636B8951"/>
    <w:rsid w:val="63797DC2"/>
    <w:rsid w:val="638152E3"/>
    <w:rsid w:val="638B8E2C"/>
    <w:rsid w:val="63BB8C2D"/>
    <w:rsid w:val="63ECF592"/>
    <w:rsid w:val="63ED81B9"/>
    <w:rsid w:val="63FE5BC7"/>
    <w:rsid w:val="6412825F"/>
    <w:rsid w:val="645AA77A"/>
    <w:rsid w:val="6491EA7A"/>
    <w:rsid w:val="64CCB627"/>
    <w:rsid w:val="64EB3125"/>
    <w:rsid w:val="64F6A7A6"/>
    <w:rsid w:val="655A02F2"/>
    <w:rsid w:val="65A262D9"/>
    <w:rsid w:val="65D64289"/>
    <w:rsid w:val="65FC52E7"/>
    <w:rsid w:val="661A679C"/>
    <w:rsid w:val="6655BF3F"/>
    <w:rsid w:val="6668A5ED"/>
    <w:rsid w:val="667AC4BC"/>
    <w:rsid w:val="66999036"/>
    <w:rsid w:val="66B33883"/>
    <w:rsid w:val="66C14FBD"/>
    <w:rsid w:val="66CB2BFB"/>
    <w:rsid w:val="6721244B"/>
    <w:rsid w:val="6745510A"/>
    <w:rsid w:val="67A7DE50"/>
    <w:rsid w:val="67BEC2F6"/>
    <w:rsid w:val="67CAEB55"/>
    <w:rsid w:val="681C3C51"/>
    <w:rsid w:val="681D86FF"/>
    <w:rsid w:val="684F08E4"/>
    <w:rsid w:val="686D036B"/>
    <w:rsid w:val="689050AD"/>
    <w:rsid w:val="68B096AF"/>
    <w:rsid w:val="68D210E2"/>
    <w:rsid w:val="68E9422D"/>
    <w:rsid w:val="68ED59FA"/>
    <w:rsid w:val="68FBEA82"/>
    <w:rsid w:val="693E2136"/>
    <w:rsid w:val="6956B211"/>
    <w:rsid w:val="69886816"/>
    <w:rsid w:val="69F35365"/>
    <w:rsid w:val="6A0ADE12"/>
    <w:rsid w:val="6A41915A"/>
    <w:rsid w:val="6A56CEAC"/>
    <w:rsid w:val="6A662AF0"/>
    <w:rsid w:val="6A689E76"/>
    <w:rsid w:val="6A9964E0"/>
    <w:rsid w:val="6AAF1B64"/>
    <w:rsid w:val="6AD386A0"/>
    <w:rsid w:val="6AF28272"/>
    <w:rsid w:val="6AF5D0FE"/>
    <w:rsid w:val="6B2C27C9"/>
    <w:rsid w:val="6B77103E"/>
    <w:rsid w:val="6BCC1E07"/>
    <w:rsid w:val="6BFC9C41"/>
    <w:rsid w:val="6C7F068F"/>
    <w:rsid w:val="6C8EDE13"/>
    <w:rsid w:val="6C9CA4F7"/>
    <w:rsid w:val="6CABDCB3"/>
    <w:rsid w:val="6CDD6C07"/>
    <w:rsid w:val="6D221D99"/>
    <w:rsid w:val="6D8A91A3"/>
    <w:rsid w:val="6DB44A20"/>
    <w:rsid w:val="6DC78F15"/>
    <w:rsid w:val="6DDD3C26"/>
    <w:rsid w:val="6E777884"/>
    <w:rsid w:val="6E8A9BFE"/>
    <w:rsid w:val="6F0E9BE5"/>
    <w:rsid w:val="6F18A665"/>
    <w:rsid w:val="6F1FEEA0"/>
    <w:rsid w:val="6F2B3170"/>
    <w:rsid w:val="6F3533AA"/>
    <w:rsid w:val="6F5F1EC4"/>
    <w:rsid w:val="6F760154"/>
    <w:rsid w:val="6F86C1CB"/>
    <w:rsid w:val="6F8AED30"/>
    <w:rsid w:val="7006EADE"/>
    <w:rsid w:val="702342A6"/>
    <w:rsid w:val="7030CF59"/>
    <w:rsid w:val="7030D657"/>
    <w:rsid w:val="70725911"/>
    <w:rsid w:val="70826BD9"/>
    <w:rsid w:val="709A9366"/>
    <w:rsid w:val="70A157F1"/>
    <w:rsid w:val="70B2339A"/>
    <w:rsid w:val="70E90067"/>
    <w:rsid w:val="70EE9E23"/>
    <w:rsid w:val="70F796A8"/>
    <w:rsid w:val="71037802"/>
    <w:rsid w:val="7158F472"/>
    <w:rsid w:val="7174B894"/>
    <w:rsid w:val="719FB40E"/>
    <w:rsid w:val="71BF1307"/>
    <w:rsid w:val="71CCF74C"/>
    <w:rsid w:val="7201AFC6"/>
    <w:rsid w:val="723311F1"/>
    <w:rsid w:val="72C3C1F4"/>
    <w:rsid w:val="72C3E1B0"/>
    <w:rsid w:val="72CAED1F"/>
    <w:rsid w:val="732ED40B"/>
    <w:rsid w:val="73635937"/>
    <w:rsid w:val="73C0DDFD"/>
    <w:rsid w:val="73C62E49"/>
    <w:rsid w:val="73E27882"/>
    <w:rsid w:val="73E67EF6"/>
    <w:rsid w:val="7426D2DB"/>
    <w:rsid w:val="7440385D"/>
    <w:rsid w:val="7480591D"/>
    <w:rsid w:val="749964B8"/>
    <w:rsid w:val="749F5C07"/>
    <w:rsid w:val="74D23948"/>
    <w:rsid w:val="74D4D912"/>
    <w:rsid w:val="74E5F894"/>
    <w:rsid w:val="74EC5022"/>
    <w:rsid w:val="7593CA5F"/>
    <w:rsid w:val="75C5DA81"/>
    <w:rsid w:val="75C66594"/>
    <w:rsid w:val="761BED8E"/>
    <w:rsid w:val="7662BEB3"/>
    <w:rsid w:val="775945FB"/>
    <w:rsid w:val="77598F2A"/>
    <w:rsid w:val="777FB765"/>
    <w:rsid w:val="77930CB7"/>
    <w:rsid w:val="77B7B52B"/>
    <w:rsid w:val="77BC4070"/>
    <w:rsid w:val="77BE36B4"/>
    <w:rsid w:val="77D6898A"/>
    <w:rsid w:val="77D84286"/>
    <w:rsid w:val="77F92F92"/>
    <w:rsid w:val="77FB7849"/>
    <w:rsid w:val="786B6C5A"/>
    <w:rsid w:val="7872A04E"/>
    <w:rsid w:val="78811D81"/>
    <w:rsid w:val="7883C04C"/>
    <w:rsid w:val="78AE8982"/>
    <w:rsid w:val="79468684"/>
    <w:rsid w:val="794D3FC7"/>
    <w:rsid w:val="7989BEC7"/>
    <w:rsid w:val="79A3423F"/>
    <w:rsid w:val="79D3781A"/>
    <w:rsid w:val="79DAC77D"/>
    <w:rsid w:val="79E0395B"/>
    <w:rsid w:val="79ECC978"/>
    <w:rsid w:val="79FC5F4E"/>
    <w:rsid w:val="7A1AC2D3"/>
    <w:rsid w:val="7A2D103D"/>
    <w:rsid w:val="7A3FFCB8"/>
    <w:rsid w:val="7A44A5A4"/>
    <w:rsid w:val="7A4BA007"/>
    <w:rsid w:val="7A4C246B"/>
    <w:rsid w:val="7A67A46F"/>
    <w:rsid w:val="7AE91028"/>
    <w:rsid w:val="7B222AC3"/>
    <w:rsid w:val="7B69F3CE"/>
    <w:rsid w:val="7BA9F2D2"/>
    <w:rsid w:val="7CEC060A"/>
    <w:rsid w:val="7CEEC61C"/>
    <w:rsid w:val="7CF4A7AB"/>
    <w:rsid w:val="7D379BF5"/>
    <w:rsid w:val="7D63D112"/>
    <w:rsid w:val="7D79D171"/>
    <w:rsid w:val="7D7AE011"/>
    <w:rsid w:val="7D8CEBA9"/>
    <w:rsid w:val="7DB87C97"/>
    <w:rsid w:val="7DCF6322"/>
    <w:rsid w:val="7DD0B1D1"/>
    <w:rsid w:val="7DEA98A3"/>
    <w:rsid w:val="7E345085"/>
    <w:rsid w:val="7EEE33F6"/>
    <w:rsid w:val="7EF2EFD4"/>
    <w:rsid w:val="7F71EEC3"/>
    <w:rsid w:val="7FDB595F"/>
    <w:rsid w:val="7FFC1A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78521F"/>
  <w14:defaultImageDpi w14:val="330"/>
  <w15:docId w15:val="{B2AB3BEE-AC87-44FB-8957-68ED6A97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33833F10"/>
    <w:pPr>
      <w:keepNext/>
      <w:jc w:val="center"/>
      <w:outlineLvl w:val="0"/>
    </w:pPr>
    <w:rPr>
      <w:rFonts w:asciiTheme="majorHAnsi" w:eastAsia="Times New Roman" w:hAnsiTheme="majorHAnsi" w:cs="Times New Roman"/>
      <w:b/>
      <w:bCs/>
      <w:sz w:val="28"/>
      <w:szCs w:val="28"/>
      <w:lang w:val="en-US"/>
    </w:rPr>
  </w:style>
  <w:style w:type="paragraph" w:styleId="Heading2">
    <w:name w:val="heading 2"/>
    <w:basedOn w:val="Normal"/>
    <w:next w:val="Normal"/>
    <w:link w:val="Heading2Char"/>
    <w:uiPriority w:val="9"/>
    <w:unhideWhenUsed/>
    <w:qFormat/>
    <w:rsid w:val="001E59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33833F10"/>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semiHidden/>
    <w:unhideWhenUsed/>
    <w:qFormat/>
    <w:rsid w:val="0006496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496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D73CF"/>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DD73CF"/>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DD73C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DD73C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A35"/>
    <w:pPr>
      <w:tabs>
        <w:tab w:val="center" w:pos="4320"/>
        <w:tab w:val="right" w:pos="8640"/>
      </w:tabs>
    </w:pPr>
  </w:style>
  <w:style w:type="character" w:customStyle="1" w:styleId="HeaderChar">
    <w:name w:val="Header Char"/>
    <w:basedOn w:val="DefaultParagraphFont"/>
    <w:link w:val="Header"/>
    <w:uiPriority w:val="99"/>
    <w:rsid w:val="006D6A35"/>
  </w:style>
  <w:style w:type="paragraph" w:styleId="Footer">
    <w:name w:val="footer"/>
    <w:basedOn w:val="Normal"/>
    <w:link w:val="FooterChar"/>
    <w:uiPriority w:val="99"/>
    <w:unhideWhenUsed/>
    <w:rsid w:val="006D6A35"/>
    <w:pPr>
      <w:tabs>
        <w:tab w:val="center" w:pos="4320"/>
        <w:tab w:val="right" w:pos="8640"/>
      </w:tabs>
    </w:pPr>
  </w:style>
  <w:style w:type="character" w:customStyle="1" w:styleId="FooterChar">
    <w:name w:val="Footer Char"/>
    <w:basedOn w:val="DefaultParagraphFont"/>
    <w:link w:val="Footer"/>
    <w:uiPriority w:val="99"/>
    <w:rsid w:val="006D6A35"/>
  </w:style>
  <w:style w:type="paragraph" w:styleId="BalloonText">
    <w:name w:val="Balloon Text"/>
    <w:basedOn w:val="Normal"/>
    <w:link w:val="BalloonTextChar"/>
    <w:uiPriority w:val="99"/>
    <w:semiHidden/>
    <w:unhideWhenUsed/>
    <w:rsid w:val="006D6A35"/>
    <w:rPr>
      <w:rFonts w:ascii="Lucida Grande" w:hAnsi="Lucida Grande"/>
      <w:sz w:val="18"/>
      <w:szCs w:val="18"/>
    </w:rPr>
  </w:style>
  <w:style w:type="character" w:customStyle="1" w:styleId="BalloonTextChar">
    <w:name w:val="Balloon Text Char"/>
    <w:basedOn w:val="DefaultParagraphFont"/>
    <w:link w:val="BalloonText"/>
    <w:uiPriority w:val="99"/>
    <w:semiHidden/>
    <w:rsid w:val="006D6A35"/>
    <w:rPr>
      <w:rFonts w:ascii="Lucida Grande" w:hAnsi="Lucida Grande"/>
      <w:sz w:val="18"/>
      <w:szCs w:val="18"/>
    </w:rPr>
  </w:style>
  <w:style w:type="paragraph" w:customStyle="1" w:styleId="Body-grey">
    <w:name w:val="Body - grey"/>
    <w:basedOn w:val="Normal"/>
    <w:uiPriority w:val="99"/>
    <w:rsid w:val="33833F10"/>
    <w:pPr>
      <w:widowControl w:val="0"/>
      <w:spacing w:before="57" w:after="57" w:line="288" w:lineRule="auto"/>
    </w:pPr>
    <w:rPr>
      <w:rFonts w:ascii="OpenSans" w:hAnsi="OpenSans" w:cs="OpenSans"/>
      <w:color w:val="000000" w:themeColor="text1"/>
      <w:sz w:val="22"/>
      <w:szCs w:val="22"/>
      <w:lang w:val="en-GB"/>
    </w:rPr>
  </w:style>
  <w:style w:type="paragraph" w:styleId="NormalWeb">
    <w:name w:val="Normal (Web)"/>
    <w:basedOn w:val="Normal"/>
    <w:uiPriority w:val="99"/>
    <w:unhideWhenUsed/>
    <w:rsid w:val="33833F10"/>
    <w:pPr>
      <w:spacing w:beforeAutospacing="1"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8656AE"/>
    <w:rPr>
      <w:color w:val="0000FF" w:themeColor="hyperlink"/>
      <w:u w:val="single"/>
    </w:rPr>
  </w:style>
  <w:style w:type="paragraph" w:styleId="EndnoteText">
    <w:name w:val="endnote text"/>
    <w:basedOn w:val="Normal"/>
    <w:link w:val="EndnoteTextChar"/>
    <w:uiPriority w:val="99"/>
    <w:semiHidden/>
    <w:unhideWhenUsed/>
    <w:rsid w:val="33833F10"/>
    <w:rPr>
      <w:sz w:val="20"/>
      <w:szCs w:val="20"/>
    </w:rPr>
  </w:style>
  <w:style w:type="character" w:customStyle="1" w:styleId="EndnoteTextChar">
    <w:name w:val="Endnote Text Char"/>
    <w:basedOn w:val="DefaultParagraphFont"/>
    <w:link w:val="EndnoteText"/>
    <w:uiPriority w:val="99"/>
    <w:semiHidden/>
    <w:rsid w:val="008656AE"/>
    <w:rPr>
      <w:sz w:val="20"/>
      <w:szCs w:val="20"/>
    </w:rPr>
  </w:style>
  <w:style w:type="character" w:styleId="EndnoteReference">
    <w:name w:val="endnote reference"/>
    <w:basedOn w:val="DefaultParagraphFont"/>
    <w:uiPriority w:val="99"/>
    <w:semiHidden/>
    <w:unhideWhenUsed/>
    <w:rsid w:val="008656AE"/>
    <w:rPr>
      <w:vertAlign w:val="superscript"/>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01006A"/>
    <w:pPr>
      <w:spacing w:after="200" w:line="276" w:lineRule="auto"/>
      <w:ind w:left="720"/>
      <w:contextualSpacing/>
    </w:pPr>
    <w:rPr>
      <w:rFonts w:ascii="Calibri" w:eastAsia="Calibri" w:hAnsi="Calibri" w:cs="Times New Roman"/>
      <w:sz w:val="22"/>
      <w:szCs w:val="22"/>
      <w:lang w:val="en-US"/>
    </w:rPr>
  </w:style>
  <w:style w:type="character" w:customStyle="1" w:styleId="ListParagraphChar">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qFormat/>
    <w:rsid w:val="00964289"/>
    <w:rPr>
      <w:rFonts w:ascii="Calibri" w:eastAsia="Calibri" w:hAnsi="Calibri" w:cs="Times New Roman"/>
      <w:sz w:val="22"/>
      <w:szCs w:val="22"/>
      <w:lang w:val="en-US"/>
    </w:rPr>
  </w:style>
  <w:style w:type="character" w:customStyle="1" w:styleId="tgc">
    <w:name w:val="_tgc"/>
    <w:basedOn w:val="DefaultParagraphFont"/>
    <w:rsid w:val="0013668C"/>
  </w:style>
  <w:style w:type="character" w:customStyle="1" w:styleId="Heading1Char">
    <w:name w:val="Heading 1 Char"/>
    <w:basedOn w:val="DefaultParagraphFont"/>
    <w:link w:val="Heading1"/>
    <w:uiPriority w:val="1"/>
    <w:rsid w:val="00211314"/>
    <w:rPr>
      <w:rFonts w:asciiTheme="majorHAnsi" w:eastAsia="Times New Roman" w:hAnsiTheme="majorHAnsi" w:cs="Times New Roman"/>
      <w:b/>
      <w:bCs/>
      <w:sz w:val="28"/>
      <w:szCs w:val="28"/>
      <w:lang w:val="en-US"/>
    </w:rPr>
  </w:style>
  <w:style w:type="paragraph" w:styleId="FootnoteText">
    <w:name w:val="footnote text"/>
    <w:basedOn w:val="Normal"/>
    <w:link w:val="FootnoteTextChar"/>
    <w:uiPriority w:val="99"/>
    <w:unhideWhenUsed/>
    <w:rsid w:val="00211314"/>
    <w:rPr>
      <w:sz w:val="20"/>
      <w:szCs w:val="20"/>
    </w:rPr>
  </w:style>
  <w:style w:type="character" w:customStyle="1" w:styleId="FootnoteTextChar">
    <w:name w:val="Footnote Text Char"/>
    <w:basedOn w:val="DefaultParagraphFont"/>
    <w:link w:val="FootnoteText"/>
    <w:uiPriority w:val="99"/>
    <w:rsid w:val="00211314"/>
    <w:rPr>
      <w:sz w:val="20"/>
      <w:szCs w:val="20"/>
    </w:rPr>
  </w:style>
  <w:style w:type="character" w:styleId="FootnoteReference">
    <w:name w:val="footnote reference"/>
    <w:basedOn w:val="DefaultParagraphFont"/>
    <w:uiPriority w:val="99"/>
    <w:semiHidden/>
    <w:unhideWhenUsed/>
    <w:rsid w:val="00211314"/>
    <w:rPr>
      <w:vertAlign w:val="superscript"/>
    </w:rPr>
  </w:style>
  <w:style w:type="paragraph" w:styleId="TOCHeading">
    <w:name w:val="TOC Heading"/>
    <w:basedOn w:val="Heading1"/>
    <w:next w:val="Normal"/>
    <w:uiPriority w:val="39"/>
    <w:unhideWhenUsed/>
    <w:qFormat/>
    <w:rsid w:val="33833F10"/>
    <w:pPr>
      <w:keepLines/>
      <w:spacing w:before="240" w:line="259" w:lineRule="auto"/>
      <w:jc w:val="left"/>
    </w:pPr>
    <w:rPr>
      <w:rFonts w:eastAsiaTheme="majorEastAsia" w:cstheme="majorBidi"/>
      <w:b w:val="0"/>
      <w:bCs w:val="0"/>
      <w:color w:val="365F91" w:themeColor="accent1" w:themeShade="BF"/>
      <w:sz w:val="32"/>
      <w:szCs w:val="32"/>
    </w:rPr>
  </w:style>
  <w:style w:type="paragraph" w:styleId="TOC1">
    <w:name w:val="toc 1"/>
    <w:basedOn w:val="Normal"/>
    <w:next w:val="Normal"/>
    <w:uiPriority w:val="39"/>
    <w:unhideWhenUsed/>
    <w:rsid w:val="33833F10"/>
    <w:pPr>
      <w:tabs>
        <w:tab w:val="left" w:pos="426"/>
        <w:tab w:val="right" w:leader="dot" w:pos="9622"/>
      </w:tabs>
      <w:spacing w:after="100"/>
    </w:pPr>
  </w:style>
  <w:style w:type="character" w:styleId="CommentReference">
    <w:name w:val="annotation reference"/>
    <w:basedOn w:val="DefaultParagraphFont"/>
    <w:uiPriority w:val="99"/>
    <w:semiHidden/>
    <w:unhideWhenUsed/>
    <w:rsid w:val="00860DBA"/>
    <w:rPr>
      <w:sz w:val="16"/>
      <w:szCs w:val="16"/>
    </w:rPr>
  </w:style>
  <w:style w:type="paragraph" w:styleId="CommentText">
    <w:name w:val="annotation text"/>
    <w:basedOn w:val="Normal"/>
    <w:link w:val="CommentTextChar"/>
    <w:uiPriority w:val="99"/>
    <w:unhideWhenUsed/>
    <w:rsid w:val="00860DBA"/>
    <w:rPr>
      <w:sz w:val="20"/>
      <w:szCs w:val="20"/>
    </w:rPr>
  </w:style>
  <w:style w:type="character" w:customStyle="1" w:styleId="CommentTextChar">
    <w:name w:val="Comment Text Char"/>
    <w:basedOn w:val="DefaultParagraphFont"/>
    <w:link w:val="CommentText"/>
    <w:uiPriority w:val="99"/>
    <w:rsid w:val="00860DBA"/>
    <w:rPr>
      <w:sz w:val="20"/>
      <w:szCs w:val="20"/>
    </w:rPr>
  </w:style>
  <w:style w:type="paragraph" w:styleId="CommentSubject">
    <w:name w:val="annotation subject"/>
    <w:basedOn w:val="CommentText"/>
    <w:next w:val="CommentText"/>
    <w:link w:val="CommentSubjectChar"/>
    <w:uiPriority w:val="99"/>
    <w:semiHidden/>
    <w:unhideWhenUsed/>
    <w:rsid w:val="00860DBA"/>
    <w:rPr>
      <w:b/>
      <w:bCs/>
    </w:rPr>
  </w:style>
  <w:style w:type="character" w:customStyle="1" w:styleId="CommentSubjectChar">
    <w:name w:val="Comment Subject Char"/>
    <w:basedOn w:val="CommentTextChar"/>
    <w:link w:val="CommentSubject"/>
    <w:uiPriority w:val="99"/>
    <w:semiHidden/>
    <w:rsid w:val="00860DBA"/>
    <w:rPr>
      <w:b/>
      <w:bCs/>
      <w:sz w:val="20"/>
      <w:szCs w:val="20"/>
    </w:rPr>
  </w:style>
  <w:style w:type="paragraph" w:styleId="Revision">
    <w:name w:val="Revision"/>
    <w:hidden/>
    <w:uiPriority w:val="99"/>
    <w:semiHidden/>
    <w:rsid w:val="001D4069"/>
  </w:style>
  <w:style w:type="paragraph" w:customStyle="1" w:styleId="Body">
    <w:name w:val="Body"/>
    <w:rsid w:val="00675A3C"/>
    <w:pPr>
      <w:pBdr>
        <w:top w:val="nil"/>
        <w:left w:val="nil"/>
        <w:bottom w:val="nil"/>
        <w:right w:val="nil"/>
        <w:between w:val="nil"/>
        <w:bar w:val="nil"/>
      </w:pBdr>
      <w:spacing w:line="264" w:lineRule="auto"/>
      <w:jc w:val="both"/>
    </w:pPr>
    <w:rPr>
      <w:rFonts w:ascii="Calibri" w:eastAsia="Calibri" w:hAnsi="Calibri" w:cs="Calibri"/>
      <w:color w:val="000000"/>
      <w:sz w:val="22"/>
      <w:szCs w:val="22"/>
      <w:u w:color="000000"/>
      <w:bdr w:val="nil"/>
      <w:lang w:val="en-US" w:eastAsia="en-AU"/>
    </w:rPr>
  </w:style>
  <w:style w:type="paragraph" w:customStyle="1" w:styleId="Dot-pointsNormal">
    <w:name w:val="Dot-points Normal"/>
    <w:basedOn w:val="ListParagraph"/>
    <w:uiPriority w:val="1"/>
    <w:qFormat/>
    <w:rsid w:val="33833F10"/>
    <w:pPr>
      <w:numPr>
        <w:numId w:val="1"/>
      </w:numPr>
      <w:spacing w:after="120"/>
    </w:pPr>
    <w:rPr>
      <w:rFonts w:ascii="Calibri Light" w:eastAsiaTheme="minorEastAsia" w:hAnsi="Calibri Light" w:cstheme="minorBidi"/>
      <w:lang w:val="en-AU"/>
    </w:rPr>
  </w:style>
  <w:style w:type="paragraph" w:styleId="Title">
    <w:name w:val="Title"/>
    <w:basedOn w:val="Normal"/>
    <w:next w:val="Normal"/>
    <w:link w:val="TitleChar"/>
    <w:uiPriority w:val="10"/>
    <w:qFormat/>
    <w:rsid w:val="33833F10"/>
    <w:pPr>
      <w:spacing w:after="300" w:line="264" w:lineRule="auto"/>
      <w:contextualSpacing/>
    </w:pPr>
    <w:rPr>
      <w:rFonts w:ascii="Gill Sans MT" w:eastAsiaTheme="majorEastAsia" w:hAnsi="Gill Sans MT" w:cstheme="majorBidi"/>
      <w:color w:val="4A442A" w:themeColor="background2" w:themeShade="40"/>
      <w:sz w:val="56"/>
      <w:szCs w:val="56"/>
    </w:rPr>
  </w:style>
  <w:style w:type="character" w:customStyle="1" w:styleId="TitleChar">
    <w:name w:val="Title Char"/>
    <w:basedOn w:val="DefaultParagraphFont"/>
    <w:link w:val="Title"/>
    <w:uiPriority w:val="10"/>
    <w:rsid w:val="00615A48"/>
    <w:rPr>
      <w:rFonts w:ascii="Gill Sans MT" w:eastAsiaTheme="majorEastAsia" w:hAnsi="Gill Sans MT" w:cstheme="majorBidi"/>
      <w:color w:val="4A442A" w:themeColor="background2" w:themeShade="40"/>
      <w:sz w:val="56"/>
      <w:szCs w:val="56"/>
    </w:rPr>
  </w:style>
  <w:style w:type="character" w:styleId="IntenseReference">
    <w:name w:val="Intense Reference"/>
    <w:uiPriority w:val="32"/>
    <w:qFormat/>
    <w:rsid w:val="00615A48"/>
    <w:rPr>
      <w:b/>
      <w:i/>
      <w:sz w:val="36"/>
    </w:rPr>
  </w:style>
  <w:style w:type="character" w:customStyle="1" w:styleId="Heading2Char">
    <w:name w:val="Heading 2 Char"/>
    <w:basedOn w:val="DefaultParagraphFont"/>
    <w:link w:val="Heading2"/>
    <w:uiPriority w:val="9"/>
    <w:rsid w:val="001E59D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E59D4"/>
    <w:rPr>
      <w:rFonts w:asciiTheme="majorHAnsi" w:eastAsiaTheme="majorEastAsia" w:hAnsiTheme="majorHAnsi" w:cstheme="majorBidi"/>
      <w:color w:val="243F60"/>
    </w:rPr>
  </w:style>
  <w:style w:type="paragraph" w:customStyle="1" w:styleId="bullet">
    <w:name w:val="bullet"/>
    <w:basedOn w:val="ListParagraph"/>
    <w:uiPriority w:val="1"/>
    <w:qFormat/>
    <w:rsid w:val="33833F10"/>
    <w:pPr>
      <w:widowControl w:val="0"/>
      <w:numPr>
        <w:numId w:val="2"/>
      </w:numPr>
      <w:tabs>
        <w:tab w:val="left" w:pos="624"/>
      </w:tabs>
      <w:spacing w:after="120"/>
    </w:pPr>
    <w:rPr>
      <w:rFonts w:asciiTheme="minorHAnsi" w:eastAsiaTheme="minorEastAsia" w:hAnsiTheme="minorHAnsi" w:cstheme="minorBidi"/>
    </w:rPr>
  </w:style>
  <w:style w:type="character" w:styleId="Strong">
    <w:name w:val="Strong"/>
    <w:basedOn w:val="DefaultParagraphFont"/>
    <w:uiPriority w:val="22"/>
    <w:qFormat/>
    <w:rsid w:val="0033726B"/>
    <w:rPr>
      <w:b/>
      <w:bCs/>
    </w:rPr>
  </w:style>
  <w:style w:type="character" w:styleId="HTMLCite">
    <w:name w:val="HTML Cite"/>
    <w:basedOn w:val="DefaultParagraphFont"/>
    <w:uiPriority w:val="99"/>
    <w:semiHidden/>
    <w:unhideWhenUsed/>
    <w:rsid w:val="008C561E"/>
    <w:rPr>
      <w:i/>
      <w:iCs/>
    </w:rPr>
  </w:style>
  <w:style w:type="character" w:customStyle="1" w:styleId="apple-converted-space">
    <w:name w:val="apple-converted-space"/>
    <w:basedOn w:val="DefaultParagraphFont"/>
    <w:rsid w:val="008C561E"/>
  </w:style>
  <w:style w:type="character" w:styleId="FollowedHyperlink">
    <w:name w:val="FollowedHyperlink"/>
    <w:basedOn w:val="DefaultParagraphFont"/>
    <w:uiPriority w:val="99"/>
    <w:semiHidden/>
    <w:unhideWhenUsed/>
    <w:rsid w:val="00E07995"/>
    <w:rPr>
      <w:color w:val="800080" w:themeColor="followedHyperlink"/>
      <w:u w:val="single"/>
    </w:rPr>
  </w:style>
  <w:style w:type="table" w:styleId="TableGrid">
    <w:name w:val="Table Grid"/>
    <w:basedOn w:val="TableNormal"/>
    <w:uiPriority w:val="59"/>
    <w:rsid w:val="0058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B8D"/>
    <w:pPr>
      <w:autoSpaceDE w:val="0"/>
      <w:autoSpaceDN w:val="0"/>
      <w:adjustRightInd w:val="0"/>
    </w:pPr>
    <w:rPr>
      <w:rFonts w:ascii="Calibri" w:eastAsiaTheme="minorHAnsi" w:hAnsi="Calibri" w:cs="Calibri"/>
      <w:color w:val="000000"/>
    </w:rPr>
  </w:style>
  <w:style w:type="character" w:customStyle="1" w:styleId="normaltextrun">
    <w:name w:val="normaltextrun"/>
    <w:basedOn w:val="DefaultParagraphFont"/>
    <w:rsid w:val="0067768E"/>
  </w:style>
  <w:style w:type="character" w:customStyle="1" w:styleId="Heading4Char">
    <w:name w:val="Heading 4 Char"/>
    <w:basedOn w:val="DefaultParagraphFont"/>
    <w:link w:val="Heading4"/>
    <w:uiPriority w:val="9"/>
    <w:semiHidden/>
    <w:rsid w:val="0006496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6496E"/>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BC6248"/>
    <w:rPr>
      <w:color w:val="605E5C"/>
      <w:shd w:val="clear" w:color="auto" w:fill="E1DFDD"/>
    </w:rPr>
  </w:style>
  <w:style w:type="paragraph" w:styleId="TOC2">
    <w:name w:val="toc 2"/>
    <w:basedOn w:val="Normal"/>
    <w:next w:val="Normal"/>
    <w:uiPriority w:val="39"/>
    <w:unhideWhenUsed/>
    <w:rsid w:val="33833F10"/>
    <w:pPr>
      <w:tabs>
        <w:tab w:val="left" w:pos="709"/>
        <w:tab w:val="right" w:leader="dot" w:pos="9622"/>
      </w:tabs>
      <w:spacing w:after="100"/>
      <w:ind w:left="240"/>
    </w:pPr>
  </w:style>
  <w:style w:type="paragraph" w:styleId="TOC3">
    <w:name w:val="toc 3"/>
    <w:basedOn w:val="Normal"/>
    <w:next w:val="Normal"/>
    <w:uiPriority w:val="39"/>
    <w:unhideWhenUsed/>
    <w:rsid w:val="33833F10"/>
    <w:pPr>
      <w:tabs>
        <w:tab w:val="right" w:leader="dot" w:pos="9622"/>
      </w:tabs>
      <w:spacing w:after="100"/>
      <w:ind w:left="720"/>
    </w:pPr>
  </w:style>
  <w:style w:type="table" w:customStyle="1" w:styleId="TableGridLight11">
    <w:name w:val="Table Grid Light11"/>
    <w:basedOn w:val="TableNormal"/>
    <w:next w:val="TableGridLight"/>
    <w:uiPriority w:val="99"/>
    <w:rsid w:val="004F0E05"/>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99"/>
    <w:rsid w:val="004F0E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bulletpointChar">
    <w:name w:val="Table bullet point Char"/>
    <w:basedOn w:val="DefaultParagraphFont"/>
    <w:link w:val="Tablebulletpoint"/>
    <w:uiPriority w:val="1"/>
    <w:rsid w:val="00211072"/>
    <w:rPr>
      <w:rFonts w:ascii="Arial" w:eastAsia="Times New Roman" w:hAnsi="Arial" w:cs="Times New Roman"/>
      <w:sz w:val="20"/>
      <w:szCs w:val="20"/>
    </w:rPr>
  </w:style>
  <w:style w:type="paragraph" w:customStyle="1" w:styleId="Tablebulletpoint">
    <w:name w:val="Table bullet point"/>
    <w:basedOn w:val="Normal"/>
    <w:link w:val="TablebulletpointChar"/>
    <w:uiPriority w:val="1"/>
    <w:qFormat/>
    <w:rsid w:val="00211072"/>
    <w:pPr>
      <w:spacing w:before="60" w:after="60" w:line="276" w:lineRule="auto"/>
      <w:ind w:left="62"/>
    </w:pPr>
    <w:rPr>
      <w:rFonts w:ascii="Arial" w:eastAsia="Times New Roman" w:hAnsi="Arial" w:cs="Times New Roman"/>
      <w:sz w:val="20"/>
      <w:szCs w:val="20"/>
    </w:rPr>
  </w:style>
  <w:style w:type="character" w:customStyle="1" w:styleId="cf01">
    <w:name w:val="cf01"/>
    <w:basedOn w:val="DefaultParagraphFont"/>
    <w:rsid w:val="00607153"/>
    <w:rPr>
      <w:rFonts w:ascii="Segoe UI" w:hAnsi="Segoe UI" w:cs="Segoe UI" w:hint="default"/>
      <w:sz w:val="18"/>
      <w:szCs w:val="18"/>
    </w:rPr>
  </w:style>
  <w:style w:type="character" w:styleId="Mention">
    <w:name w:val="Mention"/>
    <w:basedOn w:val="DefaultParagraphFont"/>
    <w:uiPriority w:val="99"/>
    <w:unhideWhenUsed/>
    <w:rsid w:val="009B41C9"/>
    <w:rPr>
      <w:color w:val="2B579A"/>
      <w:shd w:val="clear" w:color="auto" w:fill="E1DFDD"/>
    </w:rPr>
  </w:style>
  <w:style w:type="paragraph" w:customStyle="1" w:styleId="paragraph">
    <w:name w:val="paragraph"/>
    <w:basedOn w:val="Normal"/>
    <w:uiPriority w:val="1"/>
    <w:rsid w:val="33833F10"/>
    <w:pPr>
      <w:spacing w:beforeAutospacing="1" w:afterAutospacing="1"/>
    </w:pPr>
    <w:rPr>
      <w:rFonts w:ascii="Times New Roman" w:eastAsia="Times New Roman" w:hAnsi="Times New Roman" w:cs="Times New Roman"/>
      <w:lang w:eastAsia="en-AU"/>
    </w:rPr>
  </w:style>
  <w:style w:type="character" w:customStyle="1" w:styleId="superscript">
    <w:name w:val="superscript"/>
    <w:basedOn w:val="DefaultParagraphFont"/>
    <w:rsid w:val="00FE3A26"/>
  </w:style>
  <w:style w:type="character" w:customStyle="1" w:styleId="eop">
    <w:name w:val="eop"/>
    <w:basedOn w:val="DefaultParagraphFont"/>
    <w:rsid w:val="00FE3A26"/>
  </w:style>
  <w:style w:type="character" w:customStyle="1" w:styleId="Heading6Char">
    <w:name w:val="Heading 6 Char"/>
    <w:basedOn w:val="DefaultParagraphFont"/>
    <w:link w:val="Heading6"/>
    <w:uiPriority w:val="9"/>
    <w:rsid w:val="00DD73CF"/>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DD73CF"/>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00DD73CF"/>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DD73CF"/>
    <w:rPr>
      <w:rFonts w:asciiTheme="majorHAnsi" w:eastAsiaTheme="majorEastAsia" w:hAnsiTheme="majorHAnsi" w:cstheme="majorBidi"/>
      <w:i/>
      <w:iCs/>
      <w:color w:val="272727"/>
      <w:sz w:val="21"/>
      <w:szCs w:val="21"/>
    </w:rPr>
  </w:style>
  <w:style w:type="paragraph" w:styleId="Subtitle">
    <w:name w:val="Subtitle"/>
    <w:basedOn w:val="Normal"/>
    <w:next w:val="Normal"/>
    <w:link w:val="SubtitleChar"/>
    <w:uiPriority w:val="11"/>
    <w:qFormat/>
    <w:rsid w:val="00DD73CF"/>
    <w:rPr>
      <w:color w:val="5A5A5A"/>
    </w:rPr>
  </w:style>
  <w:style w:type="character" w:customStyle="1" w:styleId="SubtitleChar">
    <w:name w:val="Subtitle Char"/>
    <w:basedOn w:val="DefaultParagraphFont"/>
    <w:link w:val="Subtitle"/>
    <w:uiPriority w:val="11"/>
    <w:rsid w:val="00DD73CF"/>
    <w:rPr>
      <w:color w:val="5A5A5A"/>
    </w:rPr>
  </w:style>
  <w:style w:type="paragraph" w:styleId="Quote">
    <w:name w:val="Quote"/>
    <w:basedOn w:val="Normal"/>
    <w:next w:val="Normal"/>
    <w:link w:val="QuoteChar"/>
    <w:uiPriority w:val="29"/>
    <w:qFormat/>
    <w:rsid w:val="00DD73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D73CF"/>
    <w:rPr>
      <w:i/>
      <w:iCs/>
      <w:color w:val="404040" w:themeColor="text1" w:themeTint="BF"/>
    </w:rPr>
  </w:style>
  <w:style w:type="paragraph" w:styleId="IntenseQuote">
    <w:name w:val="Intense Quote"/>
    <w:basedOn w:val="Normal"/>
    <w:next w:val="Normal"/>
    <w:link w:val="IntenseQuoteChar"/>
    <w:uiPriority w:val="30"/>
    <w:qFormat/>
    <w:rsid w:val="00DD73CF"/>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D73CF"/>
    <w:rPr>
      <w:i/>
      <w:iCs/>
      <w:color w:val="4F81BD" w:themeColor="accent1"/>
    </w:rPr>
  </w:style>
  <w:style w:type="paragraph" w:styleId="TOC4">
    <w:name w:val="toc 4"/>
    <w:basedOn w:val="Normal"/>
    <w:next w:val="Normal"/>
    <w:uiPriority w:val="39"/>
    <w:unhideWhenUsed/>
    <w:rsid w:val="00DD73CF"/>
    <w:pPr>
      <w:spacing w:after="100"/>
      <w:ind w:left="660"/>
    </w:pPr>
  </w:style>
  <w:style w:type="paragraph" w:styleId="TOC5">
    <w:name w:val="toc 5"/>
    <w:basedOn w:val="Normal"/>
    <w:next w:val="Normal"/>
    <w:uiPriority w:val="39"/>
    <w:unhideWhenUsed/>
    <w:rsid w:val="00DD73CF"/>
    <w:pPr>
      <w:spacing w:after="100"/>
      <w:ind w:left="880"/>
    </w:pPr>
  </w:style>
  <w:style w:type="paragraph" w:styleId="TOC6">
    <w:name w:val="toc 6"/>
    <w:basedOn w:val="Normal"/>
    <w:next w:val="Normal"/>
    <w:uiPriority w:val="39"/>
    <w:unhideWhenUsed/>
    <w:rsid w:val="00DD73CF"/>
    <w:pPr>
      <w:spacing w:after="100"/>
      <w:ind w:left="1100"/>
    </w:pPr>
  </w:style>
  <w:style w:type="paragraph" w:styleId="TOC7">
    <w:name w:val="toc 7"/>
    <w:basedOn w:val="Normal"/>
    <w:next w:val="Normal"/>
    <w:uiPriority w:val="39"/>
    <w:unhideWhenUsed/>
    <w:rsid w:val="00DD73CF"/>
    <w:pPr>
      <w:spacing w:after="100"/>
      <w:ind w:left="1320"/>
    </w:pPr>
  </w:style>
  <w:style w:type="paragraph" w:styleId="TOC8">
    <w:name w:val="toc 8"/>
    <w:basedOn w:val="Normal"/>
    <w:next w:val="Normal"/>
    <w:uiPriority w:val="39"/>
    <w:unhideWhenUsed/>
    <w:rsid w:val="00DD73CF"/>
    <w:pPr>
      <w:spacing w:after="100"/>
      <w:ind w:left="1540"/>
    </w:pPr>
  </w:style>
  <w:style w:type="paragraph" w:styleId="TOC9">
    <w:name w:val="toc 9"/>
    <w:basedOn w:val="Normal"/>
    <w:next w:val="Normal"/>
    <w:uiPriority w:val="39"/>
    <w:unhideWhenUsed/>
    <w:rsid w:val="00DD73CF"/>
    <w:pPr>
      <w:spacing w:after="100"/>
      <w:ind w:left="1760"/>
    </w:pPr>
  </w:style>
  <w:style w:type="paragraph" w:styleId="Caption">
    <w:name w:val="caption"/>
    <w:basedOn w:val="Normal"/>
    <w:next w:val="Normal"/>
    <w:uiPriority w:val="35"/>
    <w:unhideWhenUsed/>
    <w:qFormat/>
    <w:rsid w:val="00252041"/>
    <w:pPr>
      <w:spacing w:after="200"/>
    </w:pPr>
    <w:rPr>
      <w:i/>
      <w:iCs/>
      <w:color w:val="1F497D" w:themeColor="text2"/>
      <w:sz w:val="18"/>
      <w:szCs w:val="18"/>
    </w:rPr>
  </w:style>
  <w:style w:type="paragraph" w:styleId="NoSpacing">
    <w:name w:val="No Spacing"/>
    <w:uiPriority w:val="1"/>
    <w:qFormat/>
    <w:rsid w:val="0052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449">
      <w:bodyDiv w:val="1"/>
      <w:marLeft w:val="0"/>
      <w:marRight w:val="0"/>
      <w:marTop w:val="0"/>
      <w:marBottom w:val="0"/>
      <w:divBdr>
        <w:top w:val="none" w:sz="0" w:space="0" w:color="auto"/>
        <w:left w:val="none" w:sz="0" w:space="0" w:color="auto"/>
        <w:bottom w:val="none" w:sz="0" w:space="0" w:color="auto"/>
        <w:right w:val="none" w:sz="0" w:space="0" w:color="auto"/>
      </w:divBdr>
    </w:div>
    <w:div w:id="37629646">
      <w:bodyDiv w:val="1"/>
      <w:marLeft w:val="0"/>
      <w:marRight w:val="0"/>
      <w:marTop w:val="0"/>
      <w:marBottom w:val="0"/>
      <w:divBdr>
        <w:top w:val="none" w:sz="0" w:space="0" w:color="auto"/>
        <w:left w:val="none" w:sz="0" w:space="0" w:color="auto"/>
        <w:bottom w:val="none" w:sz="0" w:space="0" w:color="auto"/>
        <w:right w:val="none" w:sz="0" w:space="0" w:color="auto"/>
      </w:divBdr>
    </w:div>
    <w:div w:id="68158302">
      <w:bodyDiv w:val="1"/>
      <w:marLeft w:val="0"/>
      <w:marRight w:val="0"/>
      <w:marTop w:val="0"/>
      <w:marBottom w:val="0"/>
      <w:divBdr>
        <w:top w:val="none" w:sz="0" w:space="0" w:color="auto"/>
        <w:left w:val="none" w:sz="0" w:space="0" w:color="auto"/>
        <w:bottom w:val="none" w:sz="0" w:space="0" w:color="auto"/>
        <w:right w:val="none" w:sz="0" w:space="0" w:color="auto"/>
      </w:divBdr>
    </w:div>
    <w:div w:id="83112630">
      <w:bodyDiv w:val="1"/>
      <w:marLeft w:val="0"/>
      <w:marRight w:val="0"/>
      <w:marTop w:val="0"/>
      <w:marBottom w:val="0"/>
      <w:divBdr>
        <w:top w:val="none" w:sz="0" w:space="0" w:color="auto"/>
        <w:left w:val="none" w:sz="0" w:space="0" w:color="auto"/>
        <w:bottom w:val="none" w:sz="0" w:space="0" w:color="auto"/>
        <w:right w:val="none" w:sz="0" w:space="0" w:color="auto"/>
      </w:divBdr>
      <w:divsChild>
        <w:div w:id="1088187053">
          <w:marLeft w:val="0"/>
          <w:marRight w:val="0"/>
          <w:marTop w:val="0"/>
          <w:marBottom w:val="0"/>
          <w:divBdr>
            <w:top w:val="none" w:sz="0" w:space="0" w:color="auto"/>
            <w:left w:val="none" w:sz="0" w:space="0" w:color="auto"/>
            <w:bottom w:val="none" w:sz="0" w:space="0" w:color="auto"/>
            <w:right w:val="none" w:sz="0" w:space="0" w:color="auto"/>
          </w:divBdr>
          <w:divsChild>
            <w:div w:id="1175802527">
              <w:marLeft w:val="0"/>
              <w:marRight w:val="0"/>
              <w:marTop w:val="0"/>
              <w:marBottom w:val="0"/>
              <w:divBdr>
                <w:top w:val="none" w:sz="0" w:space="0" w:color="auto"/>
                <w:left w:val="none" w:sz="0" w:space="0" w:color="auto"/>
                <w:bottom w:val="none" w:sz="0" w:space="0" w:color="auto"/>
                <w:right w:val="none" w:sz="0" w:space="0" w:color="auto"/>
              </w:divBdr>
              <w:divsChild>
                <w:div w:id="581989406">
                  <w:marLeft w:val="0"/>
                  <w:marRight w:val="0"/>
                  <w:marTop w:val="0"/>
                  <w:marBottom w:val="0"/>
                  <w:divBdr>
                    <w:top w:val="none" w:sz="0" w:space="0" w:color="auto"/>
                    <w:left w:val="none" w:sz="0" w:space="0" w:color="auto"/>
                    <w:bottom w:val="none" w:sz="0" w:space="0" w:color="auto"/>
                    <w:right w:val="none" w:sz="0" w:space="0" w:color="auto"/>
                  </w:divBdr>
                </w:div>
                <w:div w:id="15386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1995">
      <w:bodyDiv w:val="1"/>
      <w:marLeft w:val="0"/>
      <w:marRight w:val="0"/>
      <w:marTop w:val="0"/>
      <w:marBottom w:val="0"/>
      <w:divBdr>
        <w:top w:val="none" w:sz="0" w:space="0" w:color="auto"/>
        <w:left w:val="none" w:sz="0" w:space="0" w:color="auto"/>
        <w:bottom w:val="none" w:sz="0" w:space="0" w:color="auto"/>
        <w:right w:val="none" w:sz="0" w:space="0" w:color="auto"/>
      </w:divBdr>
    </w:div>
    <w:div w:id="142429710">
      <w:bodyDiv w:val="1"/>
      <w:marLeft w:val="0"/>
      <w:marRight w:val="0"/>
      <w:marTop w:val="0"/>
      <w:marBottom w:val="0"/>
      <w:divBdr>
        <w:top w:val="none" w:sz="0" w:space="0" w:color="auto"/>
        <w:left w:val="none" w:sz="0" w:space="0" w:color="auto"/>
        <w:bottom w:val="none" w:sz="0" w:space="0" w:color="auto"/>
        <w:right w:val="none" w:sz="0" w:space="0" w:color="auto"/>
      </w:divBdr>
    </w:div>
    <w:div w:id="143400762">
      <w:bodyDiv w:val="1"/>
      <w:marLeft w:val="0"/>
      <w:marRight w:val="0"/>
      <w:marTop w:val="0"/>
      <w:marBottom w:val="0"/>
      <w:divBdr>
        <w:top w:val="none" w:sz="0" w:space="0" w:color="auto"/>
        <w:left w:val="none" w:sz="0" w:space="0" w:color="auto"/>
        <w:bottom w:val="none" w:sz="0" w:space="0" w:color="auto"/>
        <w:right w:val="none" w:sz="0" w:space="0" w:color="auto"/>
      </w:divBdr>
    </w:div>
    <w:div w:id="147944855">
      <w:bodyDiv w:val="1"/>
      <w:marLeft w:val="0"/>
      <w:marRight w:val="0"/>
      <w:marTop w:val="0"/>
      <w:marBottom w:val="0"/>
      <w:divBdr>
        <w:top w:val="none" w:sz="0" w:space="0" w:color="auto"/>
        <w:left w:val="none" w:sz="0" w:space="0" w:color="auto"/>
        <w:bottom w:val="none" w:sz="0" w:space="0" w:color="auto"/>
        <w:right w:val="none" w:sz="0" w:space="0" w:color="auto"/>
      </w:divBdr>
    </w:div>
    <w:div w:id="219097893">
      <w:bodyDiv w:val="1"/>
      <w:marLeft w:val="0"/>
      <w:marRight w:val="0"/>
      <w:marTop w:val="0"/>
      <w:marBottom w:val="0"/>
      <w:divBdr>
        <w:top w:val="none" w:sz="0" w:space="0" w:color="auto"/>
        <w:left w:val="none" w:sz="0" w:space="0" w:color="auto"/>
        <w:bottom w:val="none" w:sz="0" w:space="0" w:color="auto"/>
        <w:right w:val="none" w:sz="0" w:space="0" w:color="auto"/>
      </w:divBdr>
    </w:div>
    <w:div w:id="298583149">
      <w:bodyDiv w:val="1"/>
      <w:marLeft w:val="0"/>
      <w:marRight w:val="0"/>
      <w:marTop w:val="0"/>
      <w:marBottom w:val="0"/>
      <w:divBdr>
        <w:top w:val="none" w:sz="0" w:space="0" w:color="auto"/>
        <w:left w:val="none" w:sz="0" w:space="0" w:color="auto"/>
        <w:bottom w:val="none" w:sz="0" w:space="0" w:color="auto"/>
        <w:right w:val="none" w:sz="0" w:space="0" w:color="auto"/>
      </w:divBdr>
    </w:div>
    <w:div w:id="395204677">
      <w:bodyDiv w:val="1"/>
      <w:marLeft w:val="0"/>
      <w:marRight w:val="0"/>
      <w:marTop w:val="0"/>
      <w:marBottom w:val="0"/>
      <w:divBdr>
        <w:top w:val="none" w:sz="0" w:space="0" w:color="auto"/>
        <w:left w:val="none" w:sz="0" w:space="0" w:color="auto"/>
        <w:bottom w:val="none" w:sz="0" w:space="0" w:color="auto"/>
        <w:right w:val="none" w:sz="0" w:space="0" w:color="auto"/>
      </w:divBdr>
    </w:div>
    <w:div w:id="462045169">
      <w:bodyDiv w:val="1"/>
      <w:marLeft w:val="0"/>
      <w:marRight w:val="0"/>
      <w:marTop w:val="0"/>
      <w:marBottom w:val="0"/>
      <w:divBdr>
        <w:top w:val="none" w:sz="0" w:space="0" w:color="auto"/>
        <w:left w:val="none" w:sz="0" w:space="0" w:color="auto"/>
        <w:bottom w:val="none" w:sz="0" w:space="0" w:color="auto"/>
        <w:right w:val="none" w:sz="0" w:space="0" w:color="auto"/>
      </w:divBdr>
    </w:div>
    <w:div w:id="468789496">
      <w:bodyDiv w:val="1"/>
      <w:marLeft w:val="0"/>
      <w:marRight w:val="0"/>
      <w:marTop w:val="0"/>
      <w:marBottom w:val="0"/>
      <w:divBdr>
        <w:top w:val="none" w:sz="0" w:space="0" w:color="auto"/>
        <w:left w:val="none" w:sz="0" w:space="0" w:color="auto"/>
        <w:bottom w:val="none" w:sz="0" w:space="0" w:color="auto"/>
        <w:right w:val="none" w:sz="0" w:space="0" w:color="auto"/>
      </w:divBdr>
    </w:div>
    <w:div w:id="470484831">
      <w:bodyDiv w:val="1"/>
      <w:marLeft w:val="0"/>
      <w:marRight w:val="0"/>
      <w:marTop w:val="0"/>
      <w:marBottom w:val="0"/>
      <w:divBdr>
        <w:top w:val="none" w:sz="0" w:space="0" w:color="auto"/>
        <w:left w:val="none" w:sz="0" w:space="0" w:color="auto"/>
        <w:bottom w:val="none" w:sz="0" w:space="0" w:color="auto"/>
        <w:right w:val="none" w:sz="0" w:space="0" w:color="auto"/>
      </w:divBdr>
    </w:div>
    <w:div w:id="479686934">
      <w:bodyDiv w:val="1"/>
      <w:marLeft w:val="0"/>
      <w:marRight w:val="0"/>
      <w:marTop w:val="0"/>
      <w:marBottom w:val="0"/>
      <w:divBdr>
        <w:top w:val="none" w:sz="0" w:space="0" w:color="auto"/>
        <w:left w:val="none" w:sz="0" w:space="0" w:color="auto"/>
        <w:bottom w:val="none" w:sz="0" w:space="0" w:color="auto"/>
        <w:right w:val="none" w:sz="0" w:space="0" w:color="auto"/>
      </w:divBdr>
    </w:div>
    <w:div w:id="496114945">
      <w:bodyDiv w:val="1"/>
      <w:marLeft w:val="0"/>
      <w:marRight w:val="0"/>
      <w:marTop w:val="0"/>
      <w:marBottom w:val="0"/>
      <w:divBdr>
        <w:top w:val="none" w:sz="0" w:space="0" w:color="auto"/>
        <w:left w:val="none" w:sz="0" w:space="0" w:color="auto"/>
        <w:bottom w:val="none" w:sz="0" w:space="0" w:color="auto"/>
        <w:right w:val="none" w:sz="0" w:space="0" w:color="auto"/>
      </w:divBdr>
    </w:div>
    <w:div w:id="622999046">
      <w:bodyDiv w:val="1"/>
      <w:marLeft w:val="0"/>
      <w:marRight w:val="0"/>
      <w:marTop w:val="0"/>
      <w:marBottom w:val="0"/>
      <w:divBdr>
        <w:top w:val="none" w:sz="0" w:space="0" w:color="auto"/>
        <w:left w:val="none" w:sz="0" w:space="0" w:color="auto"/>
        <w:bottom w:val="none" w:sz="0" w:space="0" w:color="auto"/>
        <w:right w:val="none" w:sz="0" w:space="0" w:color="auto"/>
      </w:divBdr>
    </w:div>
    <w:div w:id="688996030">
      <w:bodyDiv w:val="1"/>
      <w:marLeft w:val="0"/>
      <w:marRight w:val="0"/>
      <w:marTop w:val="0"/>
      <w:marBottom w:val="0"/>
      <w:divBdr>
        <w:top w:val="none" w:sz="0" w:space="0" w:color="auto"/>
        <w:left w:val="none" w:sz="0" w:space="0" w:color="auto"/>
        <w:bottom w:val="none" w:sz="0" w:space="0" w:color="auto"/>
        <w:right w:val="none" w:sz="0" w:space="0" w:color="auto"/>
      </w:divBdr>
    </w:div>
    <w:div w:id="706376615">
      <w:bodyDiv w:val="1"/>
      <w:marLeft w:val="0"/>
      <w:marRight w:val="0"/>
      <w:marTop w:val="0"/>
      <w:marBottom w:val="0"/>
      <w:divBdr>
        <w:top w:val="none" w:sz="0" w:space="0" w:color="auto"/>
        <w:left w:val="none" w:sz="0" w:space="0" w:color="auto"/>
        <w:bottom w:val="none" w:sz="0" w:space="0" w:color="auto"/>
        <w:right w:val="none" w:sz="0" w:space="0" w:color="auto"/>
      </w:divBdr>
    </w:div>
    <w:div w:id="766730452">
      <w:bodyDiv w:val="1"/>
      <w:marLeft w:val="0"/>
      <w:marRight w:val="0"/>
      <w:marTop w:val="0"/>
      <w:marBottom w:val="0"/>
      <w:divBdr>
        <w:top w:val="none" w:sz="0" w:space="0" w:color="auto"/>
        <w:left w:val="none" w:sz="0" w:space="0" w:color="auto"/>
        <w:bottom w:val="none" w:sz="0" w:space="0" w:color="auto"/>
        <w:right w:val="none" w:sz="0" w:space="0" w:color="auto"/>
      </w:divBdr>
    </w:div>
    <w:div w:id="800807376">
      <w:bodyDiv w:val="1"/>
      <w:marLeft w:val="0"/>
      <w:marRight w:val="0"/>
      <w:marTop w:val="0"/>
      <w:marBottom w:val="0"/>
      <w:divBdr>
        <w:top w:val="none" w:sz="0" w:space="0" w:color="auto"/>
        <w:left w:val="none" w:sz="0" w:space="0" w:color="auto"/>
        <w:bottom w:val="none" w:sz="0" w:space="0" w:color="auto"/>
        <w:right w:val="none" w:sz="0" w:space="0" w:color="auto"/>
      </w:divBdr>
    </w:div>
    <w:div w:id="834347652">
      <w:bodyDiv w:val="1"/>
      <w:marLeft w:val="0"/>
      <w:marRight w:val="0"/>
      <w:marTop w:val="0"/>
      <w:marBottom w:val="0"/>
      <w:divBdr>
        <w:top w:val="none" w:sz="0" w:space="0" w:color="auto"/>
        <w:left w:val="none" w:sz="0" w:space="0" w:color="auto"/>
        <w:bottom w:val="none" w:sz="0" w:space="0" w:color="auto"/>
        <w:right w:val="none" w:sz="0" w:space="0" w:color="auto"/>
      </w:divBdr>
    </w:div>
    <w:div w:id="856777192">
      <w:bodyDiv w:val="1"/>
      <w:marLeft w:val="0"/>
      <w:marRight w:val="0"/>
      <w:marTop w:val="0"/>
      <w:marBottom w:val="0"/>
      <w:divBdr>
        <w:top w:val="none" w:sz="0" w:space="0" w:color="auto"/>
        <w:left w:val="none" w:sz="0" w:space="0" w:color="auto"/>
        <w:bottom w:val="none" w:sz="0" w:space="0" w:color="auto"/>
        <w:right w:val="none" w:sz="0" w:space="0" w:color="auto"/>
      </w:divBdr>
    </w:div>
    <w:div w:id="973145922">
      <w:bodyDiv w:val="1"/>
      <w:marLeft w:val="0"/>
      <w:marRight w:val="0"/>
      <w:marTop w:val="0"/>
      <w:marBottom w:val="0"/>
      <w:divBdr>
        <w:top w:val="none" w:sz="0" w:space="0" w:color="auto"/>
        <w:left w:val="none" w:sz="0" w:space="0" w:color="auto"/>
        <w:bottom w:val="none" w:sz="0" w:space="0" w:color="auto"/>
        <w:right w:val="none" w:sz="0" w:space="0" w:color="auto"/>
      </w:divBdr>
    </w:div>
    <w:div w:id="977497698">
      <w:bodyDiv w:val="1"/>
      <w:marLeft w:val="0"/>
      <w:marRight w:val="0"/>
      <w:marTop w:val="0"/>
      <w:marBottom w:val="0"/>
      <w:divBdr>
        <w:top w:val="none" w:sz="0" w:space="0" w:color="auto"/>
        <w:left w:val="none" w:sz="0" w:space="0" w:color="auto"/>
        <w:bottom w:val="none" w:sz="0" w:space="0" w:color="auto"/>
        <w:right w:val="none" w:sz="0" w:space="0" w:color="auto"/>
      </w:divBdr>
    </w:div>
    <w:div w:id="1162355318">
      <w:bodyDiv w:val="1"/>
      <w:marLeft w:val="0"/>
      <w:marRight w:val="0"/>
      <w:marTop w:val="0"/>
      <w:marBottom w:val="0"/>
      <w:divBdr>
        <w:top w:val="none" w:sz="0" w:space="0" w:color="auto"/>
        <w:left w:val="none" w:sz="0" w:space="0" w:color="auto"/>
        <w:bottom w:val="none" w:sz="0" w:space="0" w:color="auto"/>
        <w:right w:val="none" w:sz="0" w:space="0" w:color="auto"/>
      </w:divBdr>
    </w:div>
    <w:div w:id="1345594115">
      <w:bodyDiv w:val="1"/>
      <w:marLeft w:val="0"/>
      <w:marRight w:val="0"/>
      <w:marTop w:val="0"/>
      <w:marBottom w:val="0"/>
      <w:divBdr>
        <w:top w:val="none" w:sz="0" w:space="0" w:color="auto"/>
        <w:left w:val="none" w:sz="0" w:space="0" w:color="auto"/>
        <w:bottom w:val="none" w:sz="0" w:space="0" w:color="auto"/>
        <w:right w:val="none" w:sz="0" w:space="0" w:color="auto"/>
      </w:divBdr>
    </w:div>
    <w:div w:id="1437559474">
      <w:bodyDiv w:val="1"/>
      <w:marLeft w:val="0"/>
      <w:marRight w:val="0"/>
      <w:marTop w:val="0"/>
      <w:marBottom w:val="0"/>
      <w:divBdr>
        <w:top w:val="none" w:sz="0" w:space="0" w:color="auto"/>
        <w:left w:val="none" w:sz="0" w:space="0" w:color="auto"/>
        <w:bottom w:val="none" w:sz="0" w:space="0" w:color="auto"/>
        <w:right w:val="none" w:sz="0" w:space="0" w:color="auto"/>
      </w:divBdr>
    </w:div>
    <w:div w:id="1486824817">
      <w:bodyDiv w:val="1"/>
      <w:marLeft w:val="0"/>
      <w:marRight w:val="0"/>
      <w:marTop w:val="0"/>
      <w:marBottom w:val="0"/>
      <w:divBdr>
        <w:top w:val="none" w:sz="0" w:space="0" w:color="auto"/>
        <w:left w:val="none" w:sz="0" w:space="0" w:color="auto"/>
        <w:bottom w:val="none" w:sz="0" w:space="0" w:color="auto"/>
        <w:right w:val="none" w:sz="0" w:space="0" w:color="auto"/>
      </w:divBdr>
    </w:div>
    <w:div w:id="1508328272">
      <w:bodyDiv w:val="1"/>
      <w:marLeft w:val="0"/>
      <w:marRight w:val="0"/>
      <w:marTop w:val="0"/>
      <w:marBottom w:val="0"/>
      <w:divBdr>
        <w:top w:val="none" w:sz="0" w:space="0" w:color="auto"/>
        <w:left w:val="none" w:sz="0" w:space="0" w:color="auto"/>
        <w:bottom w:val="none" w:sz="0" w:space="0" w:color="auto"/>
        <w:right w:val="none" w:sz="0" w:space="0" w:color="auto"/>
      </w:divBdr>
    </w:div>
    <w:div w:id="1518691702">
      <w:bodyDiv w:val="1"/>
      <w:marLeft w:val="0"/>
      <w:marRight w:val="0"/>
      <w:marTop w:val="0"/>
      <w:marBottom w:val="0"/>
      <w:divBdr>
        <w:top w:val="none" w:sz="0" w:space="0" w:color="auto"/>
        <w:left w:val="none" w:sz="0" w:space="0" w:color="auto"/>
        <w:bottom w:val="none" w:sz="0" w:space="0" w:color="auto"/>
        <w:right w:val="none" w:sz="0" w:space="0" w:color="auto"/>
      </w:divBdr>
    </w:div>
    <w:div w:id="1532375616">
      <w:bodyDiv w:val="1"/>
      <w:marLeft w:val="0"/>
      <w:marRight w:val="0"/>
      <w:marTop w:val="0"/>
      <w:marBottom w:val="0"/>
      <w:divBdr>
        <w:top w:val="none" w:sz="0" w:space="0" w:color="auto"/>
        <w:left w:val="none" w:sz="0" w:space="0" w:color="auto"/>
        <w:bottom w:val="none" w:sz="0" w:space="0" w:color="auto"/>
        <w:right w:val="none" w:sz="0" w:space="0" w:color="auto"/>
      </w:divBdr>
    </w:div>
    <w:div w:id="1718119899">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sChild>
            <w:div w:id="1692801703">
              <w:marLeft w:val="0"/>
              <w:marRight w:val="0"/>
              <w:marTop w:val="0"/>
              <w:marBottom w:val="0"/>
              <w:divBdr>
                <w:top w:val="none" w:sz="0" w:space="0" w:color="auto"/>
                <w:left w:val="none" w:sz="0" w:space="0" w:color="auto"/>
                <w:bottom w:val="none" w:sz="0" w:space="0" w:color="auto"/>
                <w:right w:val="none" w:sz="0" w:space="0" w:color="auto"/>
              </w:divBdr>
              <w:divsChild>
                <w:div w:id="863442341">
                  <w:marLeft w:val="0"/>
                  <w:marRight w:val="0"/>
                  <w:marTop w:val="600"/>
                  <w:marBottom w:val="600"/>
                  <w:divBdr>
                    <w:top w:val="none" w:sz="0" w:space="0" w:color="auto"/>
                    <w:left w:val="none" w:sz="0" w:space="0" w:color="auto"/>
                    <w:bottom w:val="none" w:sz="0" w:space="0" w:color="auto"/>
                    <w:right w:val="none" w:sz="0" w:space="0" w:color="auto"/>
                  </w:divBdr>
                </w:div>
                <w:div w:id="2020231436">
                  <w:marLeft w:val="0"/>
                  <w:marRight w:val="0"/>
                  <w:marTop w:val="600"/>
                  <w:marBottom w:val="600"/>
                  <w:divBdr>
                    <w:top w:val="none" w:sz="0" w:space="0" w:color="auto"/>
                    <w:left w:val="none" w:sz="0" w:space="0" w:color="auto"/>
                    <w:bottom w:val="none" w:sz="0" w:space="0" w:color="auto"/>
                    <w:right w:val="none" w:sz="0" w:space="0" w:color="auto"/>
                  </w:divBdr>
                </w:div>
              </w:divsChild>
            </w:div>
            <w:div w:id="1780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0677">
      <w:bodyDiv w:val="1"/>
      <w:marLeft w:val="0"/>
      <w:marRight w:val="0"/>
      <w:marTop w:val="0"/>
      <w:marBottom w:val="0"/>
      <w:divBdr>
        <w:top w:val="none" w:sz="0" w:space="0" w:color="auto"/>
        <w:left w:val="none" w:sz="0" w:space="0" w:color="auto"/>
        <w:bottom w:val="none" w:sz="0" w:space="0" w:color="auto"/>
        <w:right w:val="none" w:sz="0" w:space="0" w:color="auto"/>
      </w:divBdr>
    </w:div>
    <w:div w:id="1757675882">
      <w:bodyDiv w:val="1"/>
      <w:marLeft w:val="0"/>
      <w:marRight w:val="0"/>
      <w:marTop w:val="0"/>
      <w:marBottom w:val="0"/>
      <w:divBdr>
        <w:top w:val="none" w:sz="0" w:space="0" w:color="auto"/>
        <w:left w:val="none" w:sz="0" w:space="0" w:color="auto"/>
        <w:bottom w:val="none" w:sz="0" w:space="0" w:color="auto"/>
        <w:right w:val="none" w:sz="0" w:space="0" w:color="auto"/>
      </w:divBdr>
      <w:divsChild>
        <w:div w:id="266231580">
          <w:marLeft w:val="45"/>
          <w:marRight w:val="45"/>
          <w:marTop w:val="0"/>
          <w:marBottom w:val="0"/>
          <w:divBdr>
            <w:top w:val="none" w:sz="0" w:space="0" w:color="auto"/>
            <w:left w:val="none" w:sz="0" w:space="0" w:color="auto"/>
            <w:bottom w:val="none" w:sz="0" w:space="0" w:color="auto"/>
            <w:right w:val="none" w:sz="0" w:space="0" w:color="auto"/>
          </w:divBdr>
          <w:divsChild>
            <w:div w:id="19831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120">
      <w:bodyDiv w:val="1"/>
      <w:marLeft w:val="0"/>
      <w:marRight w:val="0"/>
      <w:marTop w:val="0"/>
      <w:marBottom w:val="0"/>
      <w:divBdr>
        <w:top w:val="none" w:sz="0" w:space="0" w:color="auto"/>
        <w:left w:val="none" w:sz="0" w:space="0" w:color="auto"/>
        <w:bottom w:val="none" w:sz="0" w:space="0" w:color="auto"/>
        <w:right w:val="none" w:sz="0" w:space="0" w:color="auto"/>
      </w:divBdr>
    </w:div>
    <w:div w:id="1862234876">
      <w:bodyDiv w:val="1"/>
      <w:marLeft w:val="0"/>
      <w:marRight w:val="0"/>
      <w:marTop w:val="0"/>
      <w:marBottom w:val="0"/>
      <w:divBdr>
        <w:top w:val="none" w:sz="0" w:space="0" w:color="auto"/>
        <w:left w:val="none" w:sz="0" w:space="0" w:color="auto"/>
        <w:bottom w:val="none" w:sz="0" w:space="0" w:color="auto"/>
        <w:right w:val="none" w:sz="0" w:space="0" w:color="auto"/>
      </w:divBdr>
      <w:divsChild>
        <w:div w:id="149100839">
          <w:marLeft w:val="0"/>
          <w:marRight w:val="0"/>
          <w:marTop w:val="0"/>
          <w:marBottom w:val="0"/>
          <w:divBdr>
            <w:top w:val="none" w:sz="0" w:space="0" w:color="auto"/>
            <w:left w:val="none" w:sz="0" w:space="0" w:color="auto"/>
            <w:bottom w:val="none" w:sz="0" w:space="0" w:color="auto"/>
            <w:right w:val="none" w:sz="0" w:space="0" w:color="auto"/>
          </w:divBdr>
          <w:divsChild>
            <w:div w:id="133765612">
              <w:marLeft w:val="0"/>
              <w:marRight w:val="0"/>
              <w:marTop w:val="0"/>
              <w:marBottom w:val="0"/>
              <w:divBdr>
                <w:top w:val="none" w:sz="0" w:space="0" w:color="auto"/>
                <w:left w:val="none" w:sz="0" w:space="0" w:color="auto"/>
                <w:bottom w:val="none" w:sz="0" w:space="0" w:color="auto"/>
                <w:right w:val="none" w:sz="0" w:space="0" w:color="auto"/>
              </w:divBdr>
              <w:divsChild>
                <w:div w:id="1509061413">
                  <w:marLeft w:val="0"/>
                  <w:marRight w:val="0"/>
                  <w:marTop w:val="0"/>
                  <w:marBottom w:val="0"/>
                  <w:divBdr>
                    <w:top w:val="none" w:sz="0" w:space="0" w:color="auto"/>
                    <w:left w:val="none" w:sz="0" w:space="0" w:color="auto"/>
                    <w:bottom w:val="none" w:sz="0" w:space="0" w:color="auto"/>
                    <w:right w:val="none" w:sz="0" w:space="0" w:color="auto"/>
                  </w:divBdr>
                  <w:divsChild>
                    <w:div w:id="1407612652">
                      <w:marLeft w:val="0"/>
                      <w:marRight w:val="0"/>
                      <w:marTop w:val="0"/>
                      <w:marBottom w:val="0"/>
                      <w:divBdr>
                        <w:top w:val="none" w:sz="0" w:space="0" w:color="auto"/>
                        <w:left w:val="none" w:sz="0" w:space="0" w:color="auto"/>
                        <w:bottom w:val="none" w:sz="0" w:space="0" w:color="auto"/>
                        <w:right w:val="none" w:sz="0" w:space="0" w:color="auto"/>
                      </w:divBdr>
                      <w:divsChild>
                        <w:div w:id="1889218145">
                          <w:marLeft w:val="0"/>
                          <w:marRight w:val="0"/>
                          <w:marTop w:val="0"/>
                          <w:marBottom w:val="0"/>
                          <w:divBdr>
                            <w:top w:val="none" w:sz="0" w:space="0" w:color="auto"/>
                            <w:left w:val="none" w:sz="0" w:space="0" w:color="auto"/>
                            <w:bottom w:val="none" w:sz="0" w:space="0" w:color="auto"/>
                            <w:right w:val="none" w:sz="0" w:space="0" w:color="auto"/>
                          </w:divBdr>
                          <w:divsChild>
                            <w:div w:id="787089278">
                              <w:marLeft w:val="0"/>
                              <w:marRight w:val="0"/>
                              <w:marTop w:val="0"/>
                              <w:marBottom w:val="0"/>
                              <w:divBdr>
                                <w:top w:val="none" w:sz="0" w:space="0" w:color="auto"/>
                                <w:left w:val="none" w:sz="0" w:space="0" w:color="auto"/>
                                <w:bottom w:val="none" w:sz="0" w:space="0" w:color="auto"/>
                                <w:right w:val="none" w:sz="0" w:space="0" w:color="auto"/>
                              </w:divBdr>
                              <w:divsChild>
                                <w:div w:id="1917203851">
                                  <w:marLeft w:val="0"/>
                                  <w:marRight w:val="0"/>
                                  <w:marTop w:val="0"/>
                                  <w:marBottom w:val="0"/>
                                  <w:divBdr>
                                    <w:top w:val="none" w:sz="0" w:space="0" w:color="auto"/>
                                    <w:left w:val="none" w:sz="0" w:space="0" w:color="auto"/>
                                    <w:bottom w:val="none" w:sz="0" w:space="0" w:color="auto"/>
                                    <w:right w:val="none" w:sz="0" w:space="0" w:color="auto"/>
                                  </w:divBdr>
                                  <w:divsChild>
                                    <w:div w:id="1651398692">
                                      <w:marLeft w:val="0"/>
                                      <w:marRight w:val="0"/>
                                      <w:marTop w:val="0"/>
                                      <w:marBottom w:val="0"/>
                                      <w:divBdr>
                                        <w:top w:val="none" w:sz="0" w:space="0" w:color="auto"/>
                                        <w:left w:val="none" w:sz="0" w:space="0" w:color="auto"/>
                                        <w:bottom w:val="none" w:sz="0" w:space="0" w:color="auto"/>
                                        <w:right w:val="none" w:sz="0" w:space="0" w:color="auto"/>
                                      </w:divBdr>
                                      <w:divsChild>
                                        <w:div w:id="14297346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1506">
      <w:bodyDiv w:val="1"/>
      <w:marLeft w:val="0"/>
      <w:marRight w:val="0"/>
      <w:marTop w:val="0"/>
      <w:marBottom w:val="0"/>
      <w:divBdr>
        <w:top w:val="none" w:sz="0" w:space="0" w:color="auto"/>
        <w:left w:val="none" w:sz="0" w:space="0" w:color="auto"/>
        <w:bottom w:val="none" w:sz="0" w:space="0" w:color="auto"/>
        <w:right w:val="none" w:sz="0" w:space="0" w:color="auto"/>
      </w:divBdr>
    </w:div>
    <w:div w:id="1973637352">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2059161744">
      <w:bodyDiv w:val="1"/>
      <w:marLeft w:val="0"/>
      <w:marRight w:val="0"/>
      <w:marTop w:val="0"/>
      <w:marBottom w:val="0"/>
      <w:divBdr>
        <w:top w:val="none" w:sz="0" w:space="0" w:color="auto"/>
        <w:left w:val="none" w:sz="0" w:space="0" w:color="auto"/>
        <w:bottom w:val="none" w:sz="0" w:space="0" w:color="auto"/>
        <w:right w:val="none" w:sz="0" w:space="0" w:color="auto"/>
      </w:divBdr>
    </w:div>
    <w:div w:id="2059822011">
      <w:bodyDiv w:val="1"/>
      <w:marLeft w:val="0"/>
      <w:marRight w:val="0"/>
      <w:marTop w:val="0"/>
      <w:marBottom w:val="0"/>
      <w:divBdr>
        <w:top w:val="none" w:sz="0" w:space="0" w:color="auto"/>
        <w:left w:val="none" w:sz="0" w:space="0" w:color="auto"/>
        <w:bottom w:val="none" w:sz="0" w:space="0" w:color="auto"/>
        <w:right w:val="none" w:sz="0" w:space="0" w:color="auto"/>
      </w:divBdr>
      <w:divsChild>
        <w:div w:id="123502559">
          <w:marLeft w:val="0"/>
          <w:marRight w:val="0"/>
          <w:marTop w:val="0"/>
          <w:marBottom w:val="0"/>
          <w:divBdr>
            <w:top w:val="none" w:sz="0" w:space="0" w:color="auto"/>
            <w:left w:val="none" w:sz="0" w:space="0" w:color="auto"/>
            <w:bottom w:val="none" w:sz="0" w:space="0" w:color="auto"/>
            <w:right w:val="none" w:sz="0" w:space="0" w:color="auto"/>
          </w:divBdr>
          <w:divsChild>
            <w:div w:id="1724787358">
              <w:marLeft w:val="0"/>
              <w:marRight w:val="0"/>
              <w:marTop w:val="0"/>
              <w:marBottom w:val="0"/>
              <w:divBdr>
                <w:top w:val="none" w:sz="0" w:space="0" w:color="auto"/>
                <w:left w:val="none" w:sz="0" w:space="0" w:color="auto"/>
                <w:bottom w:val="none" w:sz="0" w:space="0" w:color="auto"/>
                <w:right w:val="none" w:sz="0" w:space="0" w:color="auto"/>
              </w:divBdr>
            </w:div>
          </w:divsChild>
        </w:div>
        <w:div w:id="1414668330">
          <w:marLeft w:val="0"/>
          <w:marRight w:val="0"/>
          <w:marTop w:val="0"/>
          <w:marBottom w:val="0"/>
          <w:divBdr>
            <w:top w:val="none" w:sz="0" w:space="0" w:color="auto"/>
            <w:left w:val="none" w:sz="0" w:space="0" w:color="auto"/>
            <w:bottom w:val="none" w:sz="0" w:space="0" w:color="auto"/>
            <w:right w:val="none" w:sz="0" w:space="0" w:color="auto"/>
          </w:divBdr>
          <w:divsChild>
            <w:div w:id="168637322">
              <w:marLeft w:val="0"/>
              <w:marRight w:val="0"/>
              <w:marTop w:val="0"/>
              <w:marBottom w:val="0"/>
              <w:divBdr>
                <w:top w:val="none" w:sz="0" w:space="0" w:color="auto"/>
                <w:left w:val="none" w:sz="0" w:space="0" w:color="auto"/>
                <w:bottom w:val="none" w:sz="0" w:space="0" w:color="auto"/>
                <w:right w:val="none" w:sz="0" w:space="0" w:color="auto"/>
              </w:divBdr>
            </w:div>
          </w:divsChild>
        </w:div>
        <w:div w:id="1890998013">
          <w:marLeft w:val="0"/>
          <w:marRight w:val="0"/>
          <w:marTop w:val="0"/>
          <w:marBottom w:val="0"/>
          <w:divBdr>
            <w:top w:val="none" w:sz="0" w:space="0" w:color="auto"/>
            <w:left w:val="none" w:sz="0" w:space="0" w:color="auto"/>
            <w:bottom w:val="none" w:sz="0" w:space="0" w:color="auto"/>
            <w:right w:val="none" w:sz="0" w:space="0" w:color="auto"/>
          </w:divBdr>
          <w:divsChild>
            <w:div w:id="857737173">
              <w:marLeft w:val="0"/>
              <w:marRight w:val="0"/>
              <w:marTop w:val="0"/>
              <w:marBottom w:val="0"/>
              <w:divBdr>
                <w:top w:val="none" w:sz="0" w:space="0" w:color="auto"/>
                <w:left w:val="none" w:sz="0" w:space="0" w:color="auto"/>
                <w:bottom w:val="none" w:sz="0" w:space="0" w:color="auto"/>
                <w:right w:val="none" w:sz="0" w:space="0" w:color="auto"/>
              </w:divBdr>
            </w:div>
          </w:divsChild>
        </w:div>
        <w:div w:id="1993634632">
          <w:marLeft w:val="0"/>
          <w:marRight w:val="0"/>
          <w:marTop w:val="0"/>
          <w:marBottom w:val="0"/>
          <w:divBdr>
            <w:top w:val="none" w:sz="0" w:space="0" w:color="auto"/>
            <w:left w:val="none" w:sz="0" w:space="0" w:color="auto"/>
            <w:bottom w:val="none" w:sz="0" w:space="0" w:color="auto"/>
            <w:right w:val="none" w:sz="0" w:space="0" w:color="auto"/>
          </w:divBdr>
          <w:divsChild>
            <w:div w:id="5072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9344">
      <w:bodyDiv w:val="1"/>
      <w:marLeft w:val="0"/>
      <w:marRight w:val="0"/>
      <w:marTop w:val="0"/>
      <w:marBottom w:val="0"/>
      <w:divBdr>
        <w:top w:val="none" w:sz="0" w:space="0" w:color="auto"/>
        <w:left w:val="none" w:sz="0" w:space="0" w:color="auto"/>
        <w:bottom w:val="none" w:sz="0" w:space="0" w:color="auto"/>
        <w:right w:val="none" w:sz="0" w:space="0" w:color="auto"/>
      </w:divBdr>
    </w:div>
    <w:div w:id="2095079362">
      <w:bodyDiv w:val="1"/>
      <w:marLeft w:val="0"/>
      <w:marRight w:val="0"/>
      <w:marTop w:val="0"/>
      <w:marBottom w:val="0"/>
      <w:divBdr>
        <w:top w:val="none" w:sz="0" w:space="0" w:color="auto"/>
        <w:left w:val="none" w:sz="0" w:space="0" w:color="auto"/>
        <w:bottom w:val="none" w:sz="0" w:space="0" w:color="auto"/>
        <w:right w:val="none" w:sz="0" w:space="0" w:color="auto"/>
      </w:divBdr>
    </w:div>
    <w:div w:id="2120027112">
      <w:bodyDiv w:val="1"/>
      <w:marLeft w:val="0"/>
      <w:marRight w:val="0"/>
      <w:marTop w:val="0"/>
      <w:marBottom w:val="0"/>
      <w:divBdr>
        <w:top w:val="none" w:sz="0" w:space="0" w:color="auto"/>
        <w:left w:val="none" w:sz="0" w:space="0" w:color="auto"/>
        <w:bottom w:val="none" w:sz="0" w:space="0" w:color="auto"/>
        <w:right w:val="none" w:sz="0" w:space="0" w:color="auto"/>
      </w:divBdr>
    </w:div>
    <w:div w:id="2133864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ordinare.org.au/commissioning/funding-opportunities-list" TargetMode="External"/><Relationship Id="rId18" Type="http://schemas.openxmlformats.org/officeDocument/2006/relationships/hyperlink" Target="mailto:commissioning@coordinare.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oordinare.org.au/" TargetMode="External"/><Relationship Id="rId17" Type="http://schemas.openxmlformats.org/officeDocument/2006/relationships/hyperlink" Target="mailto:commissioning@coordinare.org.au" TargetMode="External"/><Relationship Id="rId2" Type="http://schemas.openxmlformats.org/officeDocument/2006/relationships/customXml" Target="../customXml/item2.xml"/><Relationship Id="rId16" Type="http://schemas.openxmlformats.org/officeDocument/2006/relationships/hyperlink" Target="https://www.coordinare.org.au/commission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missioning@coordinare.org.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ents.teams.microsoft.com/event/15f68518-bd23-47ec-a58d-a7f2c7a82d5f@a4173a8f-e1ac-4499-a647-6d8ea5351f2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3966%20/hepj.7.1.185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E9C3BEF04E8748A8447F278F9E91BC" ma:contentTypeVersion="16" ma:contentTypeDescription="Create a new document." ma:contentTypeScope="" ma:versionID="fed1708813e8360d521cec319626e39e">
  <xsd:schema xmlns:xsd="http://www.w3.org/2001/XMLSchema" xmlns:xs="http://www.w3.org/2001/XMLSchema" xmlns:p="http://schemas.microsoft.com/office/2006/metadata/properties" xmlns:ns2="41a12c7b-434a-4dc0-8d3c-0abd11eb2aba" xmlns:ns3="24ac1516-fcf9-40ce-b6bc-aca6f716c972" targetNamespace="http://schemas.microsoft.com/office/2006/metadata/properties" ma:root="true" ma:fieldsID="ebad5ebf0face654ef4bb98464d1086e" ns2:_="" ns3:_="">
    <xsd:import namespace="41a12c7b-434a-4dc0-8d3c-0abd11eb2aba"/>
    <xsd:import namespace="24ac1516-fcf9-40ce-b6bc-aca6f716c9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ContractManager" minOccurs="0"/>
                <xsd:element ref="ns3:No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3534489-a21a-4ac9-a800-701689c5af5c}" ma:internalName="TaxCatchAll" ma:showField="CatchAllData" ma:web="41a12c7b-434a-4dc0-8d3c-0abd11eb2a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ac1516-fcf9-40ce-b6bc-aca6f716c9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b444fa-43f8-4827-af8e-a09e89e601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ContractManager" ma:index="24" nillable="true" ma:displayName="Contract Manager" ma:description="Name of the person managing the contract" ma:format="Dropdown" ma:list="UserInfo" ma:SharePointGroup="0" ma:internalName="Contra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 ma:index="25" nillable="true" ma:displayName="Note" ma:format="Dropdown" ma:internalName="Not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a12c7b-434a-4dc0-8d3c-0abd11eb2aba" xsi:nil="true"/>
    <_dlc_DocId xmlns="41a12c7b-434a-4dc0-8d3c-0abd11eb2aba">COMM-941029764-2129</_dlc_DocId>
    <_dlc_DocIdUrl xmlns="41a12c7b-434a-4dc0-8d3c-0abd11eb2aba">
      <Url>https://coordinareau.sharepoint.com/sites/comm/_layouts/15/DocIdRedir.aspx?ID=COMM-941029764-2129</Url>
      <Description>COMM-941029764-2129</Description>
    </_dlc_DocIdUrl>
    <_dlc_DocIdPersistId xmlns="41a12c7b-434a-4dc0-8d3c-0abd11eb2aba" xsi:nil="true"/>
    <lcf76f155ced4ddcb4097134ff3c332f xmlns="24ac1516-fcf9-40ce-b6bc-aca6f716c972">
      <Terms xmlns="http://schemas.microsoft.com/office/infopath/2007/PartnerControls"/>
    </lcf76f155ced4ddcb4097134ff3c332f>
    <ContractManager xmlns="24ac1516-fcf9-40ce-b6bc-aca6f716c972">
      <UserInfo>
        <DisplayName/>
        <AccountId xsi:nil="true"/>
        <AccountType/>
      </UserInfo>
    </ContractManager>
    <Note xmlns="24ac1516-fcf9-40ce-b6bc-aca6f716c9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07F26F-13E0-44C1-9944-B367542062D9}">
  <ds:schemaRefs>
    <ds:schemaRef ds:uri="http://schemas.openxmlformats.org/officeDocument/2006/bibliography"/>
  </ds:schemaRefs>
</ds:datastoreItem>
</file>

<file path=customXml/itemProps2.xml><?xml version="1.0" encoding="utf-8"?>
<ds:datastoreItem xmlns:ds="http://schemas.openxmlformats.org/officeDocument/2006/customXml" ds:itemID="{17F3CD96-1987-4A5A-BD07-5336158D7655}"/>
</file>

<file path=customXml/itemProps3.xml><?xml version="1.0" encoding="utf-8"?>
<ds:datastoreItem xmlns:ds="http://schemas.openxmlformats.org/officeDocument/2006/customXml" ds:itemID="{0213453E-2F3F-496D-ACDB-58C18BEFD6C0}">
  <ds:schemaRefs>
    <ds:schemaRef ds:uri="http://schemas.microsoft.com/office/2006/metadata/properties"/>
    <ds:schemaRef ds:uri="http://schemas.microsoft.com/office/infopath/2007/PartnerControls"/>
    <ds:schemaRef ds:uri="41a12c7b-434a-4dc0-8d3c-0abd11eb2aba"/>
    <ds:schemaRef ds:uri="24ac1516-fcf9-40ce-b6bc-aca6f716c972"/>
  </ds:schemaRefs>
</ds:datastoreItem>
</file>

<file path=customXml/itemProps4.xml><?xml version="1.0" encoding="utf-8"?>
<ds:datastoreItem xmlns:ds="http://schemas.openxmlformats.org/officeDocument/2006/customXml" ds:itemID="{DE080890-AEA8-4F85-A61B-BE65307F763C}">
  <ds:schemaRefs>
    <ds:schemaRef ds:uri="http://schemas.microsoft.com/sharepoint/v3/contenttype/forms"/>
  </ds:schemaRefs>
</ds:datastoreItem>
</file>

<file path=customXml/itemProps5.xml><?xml version="1.0" encoding="utf-8"?>
<ds:datastoreItem xmlns:ds="http://schemas.openxmlformats.org/officeDocument/2006/customXml" ds:itemID="{C067E6A8-076B-47B2-9974-17F2D6F8E7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2797</Words>
  <Characters>15944</Characters>
  <Application>Microsoft Office Word</Application>
  <DocSecurity>4</DocSecurity>
  <Lines>132</Lines>
  <Paragraphs>37</Paragraphs>
  <ScaleCrop>false</ScaleCrop>
  <Company/>
  <LinksUpToDate>false</LinksUpToDate>
  <CharactersWithSpaces>18704</CharactersWithSpaces>
  <SharedDoc>false</SharedDoc>
  <HLinks>
    <vt:vector size="180" baseType="variant">
      <vt:variant>
        <vt:i4>6553611</vt:i4>
      </vt:variant>
      <vt:variant>
        <vt:i4>156</vt:i4>
      </vt:variant>
      <vt:variant>
        <vt:i4>0</vt:i4>
      </vt:variant>
      <vt:variant>
        <vt:i4>5</vt:i4>
      </vt:variant>
      <vt:variant>
        <vt:lpwstr>mailto:commissioning@coordinare.org.au</vt:lpwstr>
      </vt:variant>
      <vt:variant>
        <vt:lpwstr/>
      </vt:variant>
      <vt:variant>
        <vt:i4>6553611</vt:i4>
      </vt:variant>
      <vt:variant>
        <vt:i4>153</vt:i4>
      </vt:variant>
      <vt:variant>
        <vt:i4>0</vt:i4>
      </vt:variant>
      <vt:variant>
        <vt:i4>5</vt:i4>
      </vt:variant>
      <vt:variant>
        <vt:lpwstr>mailto:commissioning@coordinare.org.au</vt:lpwstr>
      </vt:variant>
      <vt:variant>
        <vt:lpwstr/>
      </vt:variant>
      <vt:variant>
        <vt:i4>6684705</vt:i4>
      </vt:variant>
      <vt:variant>
        <vt:i4>147</vt:i4>
      </vt:variant>
      <vt:variant>
        <vt:i4>0</vt:i4>
      </vt:variant>
      <vt:variant>
        <vt:i4>5</vt:i4>
      </vt:variant>
      <vt:variant>
        <vt:lpwstr>https://www.coordinare.org.au/commissioning</vt:lpwstr>
      </vt:variant>
      <vt:variant>
        <vt:lpwstr/>
      </vt:variant>
      <vt:variant>
        <vt:i4>6553611</vt:i4>
      </vt:variant>
      <vt:variant>
        <vt:i4>144</vt:i4>
      </vt:variant>
      <vt:variant>
        <vt:i4>0</vt:i4>
      </vt:variant>
      <vt:variant>
        <vt:i4>5</vt:i4>
      </vt:variant>
      <vt:variant>
        <vt:lpwstr>mailto:commissioning@coordinare.org.au</vt:lpwstr>
      </vt:variant>
      <vt:variant>
        <vt:lpwstr/>
      </vt:variant>
      <vt:variant>
        <vt:i4>5308522</vt:i4>
      </vt:variant>
      <vt:variant>
        <vt:i4>141</vt:i4>
      </vt:variant>
      <vt:variant>
        <vt:i4>0</vt:i4>
      </vt:variant>
      <vt:variant>
        <vt:i4>5</vt:i4>
      </vt:variant>
      <vt:variant>
        <vt:lpwstr>https://events.teams.microsoft.com/event/15f68518-bd23-47ec-a58d-a7f2c7a82d5f@a4173a8f-e1ac-4499-a647-6d8ea5351f29</vt:lpwstr>
      </vt:variant>
      <vt:variant>
        <vt:lpwstr/>
      </vt:variant>
      <vt:variant>
        <vt:i4>4128820</vt:i4>
      </vt:variant>
      <vt:variant>
        <vt:i4>138</vt:i4>
      </vt:variant>
      <vt:variant>
        <vt:i4>0</vt:i4>
      </vt:variant>
      <vt:variant>
        <vt:i4>5</vt:i4>
      </vt:variant>
      <vt:variant>
        <vt:lpwstr>https://www.coordinare.org.au/commissioning/funding-opportunities-list</vt:lpwstr>
      </vt:variant>
      <vt:variant>
        <vt:lpwstr/>
      </vt:variant>
      <vt:variant>
        <vt:i4>5767241</vt:i4>
      </vt:variant>
      <vt:variant>
        <vt:i4>135</vt:i4>
      </vt:variant>
      <vt:variant>
        <vt:i4>0</vt:i4>
      </vt:variant>
      <vt:variant>
        <vt:i4>5</vt:i4>
      </vt:variant>
      <vt:variant>
        <vt:lpwstr>http://www.coordinare.org.au/</vt:lpwstr>
      </vt:variant>
      <vt:variant>
        <vt:lpwstr/>
      </vt:variant>
      <vt:variant>
        <vt:i4>1966131</vt:i4>
      </vt:variant>
      <vt:variant>
        <vt:i4>128</vt:i4>
      </vt:variant>
      <vt:variant>
        <vt:i4>0</vt:i4>
      </vt:variant>
      <vt:variant>
        <vt:i4>5</vt:i4>
      </vt:variant>
      <vt:variant>
        <vt:lpwstr/>
      </vt:variant>
      <vt:variant>
        <vt:lpwstr>_Toc195622545</vt:lpwstr>
      </vt:variant>
      <vt:variant>
        <vt:i4>1966131</vt:i4>
      </vt:variant>
      <vt:variant>
        <vt:i4>122</vt:i4>
      </vt:variant>
      <vt:variant>
        <vt:i4>0</vt:i4>
      </vt:variant>
      <vt:variant>
        <vt:i4>5</vt:i4>
      </vt:variant>
      <vt:variant>
        <vt:lpwstr/>
      </vt:variant>
      <vt:variant>
        <vt:lpwstr>_Toc195622544</vt:lpwstr>
      </vt:variant>
      <vt:variant>
        <vt:i4>1966131</vt:i4>
      </vt:variant>
      <vt:variant>
        <vt:i4>116</vt:i4>
      </vt:variant>
      <vt:variant>
        <vt:i4>0</vt:i4>
      </vt:variant>
      <vt:variant>
        <vt:i4>5</vt:i4>
      </vt:variant>
      <vt:variant>
        <vt:lpwstr/>
      </vt:variant>
      <vt:variant>
        <vt:lpwstr>_Toc195622543</vt:lpwstr>
      </vt:variant>
      <vt:variant>
        <vt:i4>1966131</vt:i4>
      </vt:variant>
      <vt:variant>
        <vt:i4>110</vt:i4>
      </vt:variant>
      <vt:variant>
        <vt:i4>0</vt:i4>
      </vt:variant>
      <vt:variant>
        <vt:i4>5</vt:i4>
      </vt:variant>
      <vt:variant>
        <vt:lpwstr/>
      </vt:variant>
      <vt:variant>
        <vt:lpwstr>_Toc195622542</vt:lpwstr>
      </vt:variant>
      <vt:variant>
        <vt:i4>1966131</vt:i4>
      </vt:variant>
      <vt:variant>
        <vt:i4>104</vt:i4>
      </vt:variant>
      <vt:variant>
        <vt:i4>0</vt:i4>
      </vt:variant>
      <vt:variant>
        <vt:i4>5</vt:i4>
      </vt:variant>
      <vt:variant>
        <vt:lpwstr/>
      </vt:variant>
      <vt:variant>
        <vt:lpwstr>_Toc195622541</vt:lpwstr>
      </vt:variant>
      <vt:variant>
        <vt:i4>1966131</vt:i4>
      </vt:variant>
      <vt:variant>
        <vt:i4>98</vt:i4>
      </vt:variant>
      <vt:variant>
        <vt:i4>0</vt:i4>
      </vt:variant>
      <vt:variant>
        <vt:i4>5</vt:i4>
      </vt:variant>
      <vt:variant>
        <vt:lpwstr/>
      </vt:variant>
      <vt:variant>
        <vt:lpwstr>_Toc195622540</vt:lpwstr>
      </vt:variant>
      <vt:variant>
        <vt:i4>1638451</vt:i4>
      </vt:variant>
      <vt:variant>
        <vt:i4>92</vt:i4>
      </vt:variant>
      <vt:variant>
        <vt:i4>0</vt:i4>
      </vt:variant>
      <vt:variant>
        <vt:i4>5</vt:i4>
      </vt:variant>
      <vt:variant>
        <vt:lpwstr/>
      </vt:variant>
      <vt:variant>
        <vt:lpwstr>_Toc195622539</vt:lpwstr>
      </vt:variant>
      <vt:variant>
        <vt:i4>1638451</vt:i4>
      </vt:variant>
      <vt:variant>
        <vt:i4>86</vt:i4>
      </vt:variant>
      <vt:variant>
        <vt:i4>0</vt:i4>
      </vt:variant>
      <vt:variant>
        <vt:i4>5</vt:i4>
      </vt:variant>
      <vt:variant>
        <vt:lpwstr/>
      </vt:variant>
      <vt:variant>
        <vt:lpwstr>_Toc195622538</vt:lpwstr>
      </vt:variant>
      <vt:variant>
        <vt:i4>1638451</vt:i4>
      </vt:variant>
      <vt:variant>
        <vt:i4>80</vt:i4>
      </vt:variant>
      <vt:variant>
        <vt:i4>0</vt:i4>
      </vt:variant>
      <vt:variant>
        <vt:i4>5</vt:i4>
      </vt:variant>
      <vt:variant>
        <vt:lpwstr/>
      </vt:variant>
      <vt:variant>
        <vt:lpwstr>_Toc195622537</vt:lpwstr>
      </vt:variant>
      <vt:variant>
        <vt:i4>1638451</vt:i4>
      </vt:variant>
      <vt:variant>
        <vt:i4>74</vt:i4>
      </vt:variant>
      <vt:variant>
        <vt:i4>0</vt:i4>
      </vt:variant>
      <vt:variant>
        <vt:i4>5</vt:i4>
      </vt:variant>
      <vt:variant>
        <vt:lpwstr/>
      </vt:variant>
      <vt:variant>
        <vt:lpwstr>_Toc195622536</vt:lpwstr>
      </vt:variant>
      <vt:variant>
        <vt:i4>1638451</vt:i4>
      </vt:variant>
      <vt:variant>
        <vt:i4>68</vt:i4>
      </vt:variant>
      <vt:variant>
        <vt:i4>0</vt:i4>
      </vt:variant>
      <vt:variant>
        <vt:i4>5</vt:i4>
      </vt:variant>
      <vt:variant>
        <vt:lpwstr/>
      </vt:variant>
      <vt:variant>
        <vt:lpwstr>_Toc195622535</vt:lpwstr>
      </vt:variant>
      <vt:variant>
        <vt:i4>1638451</vt:i4>
      </vt:variant>
      <vt:variant>
        <vt:i4>62</vt:i4>
      </vt:variant>
      <vt:variant>
        <vt:i4>0</vt:i4>
      </vt:variant>
      <vt:variant>
        <vt:i4>5</vt:i4>
      </vt:variant>
      <vt:variant>
        <vt:lpwstr/>
      </vt:variant>
      <vt:variant>
        <vt:lpwstr>_Toc195622534</vt:lpwstr>
      </vt:variant>
      <vt:variant>
        <vt:i4>1638451</vt:i4>
      </vt:variant>
      <vt:variant>
        <vt:i4>56</vt:i4>
      </vt:variant>
      <vt:variant>
        <vt:i4>0</vt:i4>
      </vt:variant>
      <vt:variant>
        <vt:i4>5</vt:i4>
      </vt:variant>
      <vt:variant>
        <vt:lpwstr/>
      </vt:variant>
      <vt:variant>
        <vt:lpwstr>_Toc195622533</vt:lpwstr>
      </vt:variant>
      <vt:variant>
        <vt:i4>1638451</vt:i4>
      </vt:variant>
      <vt:variant>
        <vt:i4>50</vt:i4>
      </vt:variant>
      <vt:variant>
        <vt:i4>0</vt:i4>
      </vt:variant>
      <vt:variant>
        <vt:i4>5</vt:i4>
      </vt:variant>
      <vt:variant>
        <vt:lpwstr/>
      </vt:variant>
      <vt:variant>
        <vt:lpwstr>_Toc195622532</vt:lpwstr>
      </vt:variant>
      <vt:variant>
        <vt:i4>1638451</vt:i4>
      </vt:variant>
      <vt:variant>
        <vt:i4>44</vt:i4>
      </vt:variant>
      <vt:variant>
        <vt:i4>0</vt:i4>
      </vt:variant>
      <vt:variant>
        <vt:i4>5</vt:i4>
      </vt:variant>
      <vt:variant>
        <vt:lpwstr/>
      </vt:variant>
      <vt:variant>
        <vt:lpwstr>_Toc195622531</vt:lpwstr>
      </vt:variant>
      <vt:variant>
        <vt:i4>1638451</vt:i4>
      </vt:variant>
      <vt:variant>
        <vt:i4>38</vt:i4>
      </vt:variant>
      <vt:variant>
        <vt:i4>0</vt:i4>
      </vt:variant>
      <vt:variant>
        <vt:i4>5</vt:i4>
      </vt:variant>
      <vt:variant>
        <vt:lpwstr/>
      </vt:variant>
      <vt:variant>
        <vt:lpwstr>_Toc195622530</vt:lpwstr>
      </vt:variant>
      <vt:variant>
        <vt:i4>1572915</vt:i4>
      </vt:variant>
      <vt:variant>
        <vt:i4>32</vt:i4>
      </vt:variant>
      <vt:variant>
        <vt:i4>0</vt:i4>
      </vt:variant>
      <vt:variant>
        <vt:i4>5</vt:i4>
      </vt:variant>
      <vt:variant>
        <vt:lpwstr/>
      </vt:variant>
      <vt:variant>
        <vt:lpwstr>_Toc195622529</vt:lpwstr>
      </vt:variant>
      <vt:variant>
        <vt:i4>1572915</vt:i4>
      </vt:variant>
      <vt:variant>
        <vt:i4>26</vt:i4>
      </vt:variant>
      <vt:variant>
        <vt:i4>0</vt:i4>
      </vt:variant>
      <vt:variant>
        <vt:i4>5</vt:i4>
      </vt:variant>
      <vt:variant>
        <vt:lpwstr/>
      </vt:variant>
      <vt:variant>
        <vt:lpwstr>_Toc195622528</vt:lpwstr>
      </vt:variant>
      <vt:variant>
        <vt:i4>1572915</vt:i4>
      </vt:variant>
      <vt:variant>
        <vt:i4>20</vt:i4>
      </vt:variant>
      <vt:variant>
        <vt:i4>0</vt:i4>
      </vt:variant>
      <vt:variant>
        <vt:i4>5</vt:i4>
      </vt:variant>
      <vt:variant>
        <vt:lpwstr/>
      </vt:variant>
      <vt:variant>
        <vt:lpwstr>_Toc195622527</vt:lpwstr>
      </vt:variant>
      <vt:variant>
        <vt:i4>1572915</vt:i4>
      </vt:variant>
      <vt:variant>
        <vt:i4>14</vt:i4>
      </vt:variant>
      <vt:variant>
        <vt:i4>0</vt:i4>
      </vt:variant>
      <vt:variant>
        <vt:i4>5</vt:i4>
      </vt:variant>
      <vt:variant>
        <vt:lpwstr/>
      </vt:variant>
      <vt:variant>
        <vt:lpwstr>_Toc195622526</vt:lpwstr>
      </vt:variant>
      <vt:variant>
        <vt:i4>1572915</vt:i4>
      </vt:variant>
      <vt:variant>
        <vt:i4>8</vt:i4>
      </vt:variant>
      <vt:variant>
        <vt:i4>0</vt:i4>
      </vt:variant>
      <vt:variant>
        <vt:i4>5</vt:i4>
      </vt:variant>
      <vt:variant>
        <vt:lpwstr/>
      </vt:variant>
      <vt:variant>
        <vt:lpwstr>_Toc195622525</vt:lpwstr>
      </vt:variant>
      <vt:variant>
        <vt:i4>1572915</vt:i4>
      </vt:variant>
      <vt:variant>
        <vt:i4>2</vt:i4>
      </vt:variant>
      <vt:variant>
        <vt:i4>0</vt:i4>
      </vt:variant>
      <vt:variant>
        <vt:i4>5</vt:i4>
      </vt:variant>
      <vt:variant>
        <vt:lpwstr/>
      </vt:variant>
      <vt:variant>
        <vt:lpwstr>_Toc195622524</vt:lpwstr>
      </vt:variant>
      <vt:variant>
        <vt:i4>1507395</vt:i4>
      </vt:variant>
      <vt:variant>
        <vt:i4>0</vt:i4>
      </vt:variant>
      <vt:variant>
        <vt:i4>0</vt:i4>
      </vt:variant>
      <vt:variant>
        <vt:i4>5</vt:i4>
      </vt:variant>
      <vt:variant>
        <vt:lpwstr>https://doi.org/10.33966 /hepj.7.1.18524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Horne</dc:creator>
  <cp:keywords/>
  <dc:description/>
  <cp:lastModifiedBy>Lucy (Lan) Phan</cp:lastModifiedBy>
  <cp:revision>250</cp:revision>
  <cp:lastPrinted>2024-03-23T21:48:00Z</cp:lastPrinted>
  <dcterms:created xsi:type="dcterms:W3CDTF">2025-01-25T09:09:00Z</dcterms:created>
  <dcterms:modified xsi:type="dcterms:W3CDTF">2025-04-15T07:04:00Z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0x010100A8E9C3BEF04E8748A8447F278F9E91BC</vt:lpwstr>
  </property>
  <property fmtid="{D5CDD505-2E9C-101B-9397-08002B2CF9AE}" pid="3" name="_dlc_policyId">
    <vt:lpwstr>0x010100E7496BD824339740AD3ADDBFDE37796302|-460695532</vt:lpwstr>
  </property>
  <property fmtid="{D5CDD505-2E9C-101B-9397-08002B2CF9AE}" pid="4" name="ItemRetentionFormula">
    <vt:lpwstr>&lt;formula id="Bluebox.eDMS.TJ.Retention.CompanyDocumentExpiration" /&gt;</vt:lpwstr>
  </property>
  <property fmtid="{D5CDD505-2E9C-101B-9397-08002B2CF9AE}" pid="5" name="_dlc_DocIdItemGuid">
    <vt:lpwstr>970a53ac-6f3d-4187-8f76-f30c97da1e38</vt:lpwstr>
  </property>
  <property fmtid="{D5CDD505-2E9C-101B-9397-08002B2CF9AE}" pid="6" name="Team">
    <vt:lpwstr>4;#Engagement and Coordination|7877af80-dfb4-40f3-8b2d-30bfeb8c6c3e</vt:lpwstr>
  </property>
  <property fmtid="{D5CDD505-2E9C-101B-9397-08002B2CF9AE}" pid="7" name="DocumentType1">
    <vt:lpwstr>45;#Template|829d8ba0-8a17-4b86-a188-4639046e8ee1</vt:lpwstr>
  </property>
  <property fmtid="{D5CDD505-2E9C-101B-9397-08002B2CF9AE}" pid="8" name="Function">
    <vt:lpwstr>6;#Communications|b6742620-11db-4369-aecd-646091db7635</vt:lpwstr>
  </property>
  <property fmtid="{D5CDD505-2E9C-101B-9397-08002B2CF9AE}" pid="9" name="Entity1">
    <vt:lpwstr>3;#Coordinare|8dd045ef-5eb5-4a6e-8dca-9843f1129861</vt:lpwstr>
  </property>
  <property fmtid="{D5CDD505-2E9C-101B-9397-08002B2CF9AE}" pid="10" name="DocumentStatus1">
    <vt:lpwstr>3;#Draft|1c8a4642-9974-4651-9f42-b7fef2083a03</vt:lpwstr>
  </property>
  <property fmtid="{D5CDD505-2E9C-101B-9397-08002B2CF9AE}" pid="11" name="Direction">
    <vt:lpwstr/>
  </property>
  <property fmtid="{D5CDD505-2E9C-101B-9397-08002B2CF9AE}" pid="12" name="Program Area">
    <vt:lpwstr/>
  </property>
  <property fmtid="{D5CDD505-2E9C-101B-9397-08002B2CF9AE}" pid="13" name="Provider">
    <vt:lpwstr/>
  </property>
  <property fmtid="{D5CDD505-2E9C-101B-9397-08002B2CF9AE}" pid="14" name="Approval Status">
    <vt:lpwstr>6;#Not Approved|3febefe4-b72b-46b5-a023-f9c4a7a5735a</vt:lpwstr>
  </property>
  <property fmtid="{D5CDD505-2E9C-101B-9397-08002B2CF9AE}" pid="15" name="URL">
    <vt:lpwstr/>
  </property>
  <property fmtid="{D5CDD505-2E9C-101B-9397-08002B2CF9AE}" pid="16" name="MediaServiceImageTags">
    <vt:lpwstr/>
  </property>
  <property fmtid="{D5CDD505-2E9C-101B-9397-08002B2CF9AE}" pid="17" name="GrammarlyDocumentId">
    <vt:lpwstr>4cef93e082a0f8f3ff24816f6f6baca5026738a2e16d17841d63aad855bf8521</vt:lpwstr>
  </property>
</Properties>
</file>