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3BF8" w14:textId="0B7D1C1B" w:rsidR="00C24234" w:rsidRDefault="00973D74" w:rsidP="4B7B5445">
      <w:pPr>
        <w:ind w:firstLine="720"/>
        <w:jc w:val="center"/>
      </w:pPr>
      <w:r>
        <w:br/>
      </w:r>
      <w:r w:rsidR="243B87CC" w:rsidRPr="4B7B5445">
        <w:rPr>
          <w:b/>
          <w:bCs/>
          <w:sz w:val="36"/>
          <w:szCs w:val="36"/>
        </w:rPr>
        <w:t xml:space="preserve">Proposed Staffing Profile  </w:t>
      </w:r>
    </w:p>
    <w:p w14:paraId="4225FCD2" w14:textId="154C9BF9" w:rsidR="00827B31" w:rsidRDefault="00F82D99" w:rsidP="00827B31">
      <w:pPr>
        <w:spacing w:after="100"/>
        <w:rPr>
          <w:rFonts w:asciiTheme="minorHAnsi" w:eastAsiaTheme="minorEastAsia" w:hAnsiTheme="minorHAnsi" w:cstheme="minorBidi"/>
          <w:color w:val="000000" w:themeColor="text1"/>
          <w:szCs w:val="22"/>
        </w:rPr>
      </w:pPr>
      <w:r>
        <w:rPr>
          <w:rFonts w:asciiTheme="minorHAnsi" w:hAnsiTheme="minorHAnsi"/>
        </w:rPr>
        <w:br/>
      </w:r>
      <w:r w:rsidR="00827B31"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Instructions: </w:t>
      </w:r>
      <w:r w:rsidR="00827B31"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Complete the staffing profile for all proposed positions involved in delivering or supporting the headspace service. Include directly employed staff, contracted or private practitioners. Include staff based at the </w:t>
      </w:r>
      <w:proofErr w:type="spellStart"/>
      <w:r w:rsidR="00827B31"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centre</w:t>
      </w:r>
      <w:proofErr w:type="spellEnd"/>
      <w:r w:rsidR="00827B31"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 and any outpost or outreach locations. Add rows as required.</w:t>
      </w:r>
    </w:p>
    <w:p w14:paraId="59F67C3F" w14:textId="1A60FB8F" w:rsidR="000A1D4D" w:rsidRPr="00C24234" w:rsidRDefault="00B2127D" w:rsidP="00827B31">
      <w:pPr>
        <w:rPr>
          <w:rFonts w:asciiTheme="minorHAnsi" w:hAnsiTheme="minorHAnsi"/>
        </w:rPr>
      </w:pPr>
      <w:r>
        <w:rPr>
          <w:rFonts w:asciiTheme="minorHAnsi" w:hAnsiTheme="minorHAnsi"/>
          <w:shd w:val="clear" w:color="auto" w:fill="FFFFFF" w:themeFill="background1"/>
        </w:rPr>
        <w:tab/>
      </w:r>
    </w:p>
    <w:tbl>
      <w:tblPr>
        <w:tblStyle w:val="PlainTable1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1765"/>
      </w:tblGrid>
      <w:tr w:rsidR="000A1D4D" w:rsidRPr="00C24234" w14:paraId="6208E6F7" w14:textId="77777777" w:rsidTr="515EA4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2"/>
            <w:vAlign w:val="center"/>
          </w:tcPr>
          <w:p w14:paraId="60095B85" w14:textId="6A682D9E" w:rsidR="000A1D4D" w:rsidRPr="00B13804" w:rsidRDefault="000A1D4D" w:rsidP="00B13804">
            <w:pPr>
              <w:spacing w:before="40" w:after="40"/>
              <w:rPr>
                <w:rFonts w:asciiTheme="minorHAnsi" w:hAnsiTheme="minorHAnsi"/>
                <w:u w:val="single"/>
                <w:lang w:eastAsia="en-AU"/>
              </w:rPr>
            </w:pPr>
            <w:r w:rsidRPr="00B13804">
              <w:rPr>
                <w:rFonts w:asciiTheme="minorHAnsi" w:eastAsiaTheme="minorEastAsia" w:hAnsiTheme="minorHAnsi" w:cstheme="minorBidi"/>
                <w:color w:val="1F4E79" w:themeColor="accent1" w:themeShade="80"/>
                <w:sz w:val="28"/>
                <w:szCs w:val="28"/>
              </w:rPr>
              <w:t>Service overview</w:t>
            </w:r>
            <w:r w:rsidRPr="00B13804">
              <w:rPr>
                <w:rFonts w:asciiTheme="minorHAnsi" w:hAnsiTheme="minorHAnsi"/>
                <w:u w:val="single"/>
                <w:lang w:eastAsia="en-AU"/>
              </w:rPr>
              <w:t xml:space="preserve"> </w:t>
            </w:r>
          </w:p>
        </w:tc>
      </w:tr>
      <w:tr w:rsidR="000A1D4D" w:rsidRPr="00C24234" w14:paraId="164ECA2B" w14:textId="77777777" w:rsidTr="007B1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  <w:vAlign w:val="center"/>
          </w:tcPr>
          <w:p w14:paraId="0A916FEB" w14:textId="77777777" w:rsidR="000A1D4D" w:rsidRPr="00C24234" w:rsidRDefault="000A1D4D" w:rsidP="000A1D4D">
            <w:pPr>
              <w:rPr>
                <w:rFonts w:asciiTheme="minorHAnsi" w:hAnsiTheme="minorHAnsi"/>
                <w:lang w:eastAsia="en-AU"/>
              </w:rPr>
            </w:pPr>
            <w:proofErr w:type="spellStart"/>
            <w:r w:rsidRPr="00C24234">
              <w:rPr>
                <w:rFonts w:asciiTheme="minorHAnsi" w:hAnsiTheme="minorHAnsi"/>
                <w:lang w:eastAsia="en-AU"/>
              </w:rPr>
              <w:t>Organisation</w:t>
            </w:r>
            <w:proofErr w:type="spellEnd"/>
            <w:r w:rsidRPr="00C24234">
              <w:rPr>
                <w:rFonts w:asciiTheme="minorHAnsi" w:hAnsiTheme="minorHAnsi"/>
                <w:lang w:eastAsia="en-AU"/>
              </w:rPr>
              <w:t xml:space="preserve"> name</w:t>
            </w:r>
          </w:p>
        </w:tc>
        <w:tc>
          <w:tcPr>
            <w:tcW w:w="11765" w:type="dxa"/>
            <w:shd w:val="clear" w:color="auto" w:fill="auto"/>
            <w:vAlign w:val="center"/>
          </w:tcPr>
          <w:p w14:paraId="087F4A37" w14:textId="32A64547" w:rsidR="000A1D4D" w:rsidRPr="00C24234" w:rsidRDefault="000A1D4D" w:rsidP="515EA4EC">
            <w:pPr>
              <w:spacing w:before="30" w:after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eastAsia="en-AU"/>
              </w:rPr>
            </w:pPr>
          </w:p>
        </w:tc>
      </w:tr>
      <w:tr w:rsidR="000A1D4D" w:rsidRPr="00C24234" w14:paraId="0762EBBF" w14:textId="77777777" w:rsidTr="007B141F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67AE9136" w14:textId="77777777" w:rsidR="000A1D4D" w:rsidRPr="00C24234" w:rsidRDefault="000A1D4D" w:rsidP="000A1D4D">
            <w:pPr>
              <w:rPr>
                <w:rFonts w:asciiTheme="minorHAnsi" w:hAnsiTheme="minorHAnsi"/>
                <w:lang w:eastAsia="en-AU"/>
              </w:rPr>
            </w:pPr>
            <w:r w:rsidRPr="00C24234">
              <w:rPr>
                <w:rFonts w:asciiTheme="minorHAnsi" w:hAnsiTheme="minorHAnsi"/>
                <w:lang w:eastAsia="en-AU"/>
              </w:rPr>
              <w:t>Primary contact name, position, contact details</w:t>
            </w:r>
          </w:p>
        </w:tc>
        <w:tc>
          <w:tcPr>
            <w:tcW w:w="11765" w:type="dxa"/>
            <w:vAlign w:val="center"/>
          </w:tcPr>
          <w:p w14:paraId="2F05AA4C" w14:textId="6D535022" w:rsidR="000A1D4D" w:rsidRPr="00C24234" w:rsidRDefault="000A1D4D" w:rsidP="000A1D4D">
            <w:pPr>
              <w:spacing w:before="30" w:after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lang w:eastAsia="en-AU"/>
              </w:rPr>
            </w:pPr>
          </w:p>
        </w:tc>
      </w:tr>
      <w:tr w:rsidR="000A1D4D" w:rsidRPr="00C24234" w14:paraId="4311A242" w14:textId="77777777" w:rsidTr="515EA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  <w:vAlign w:val="center"/>
          </w:tcPr>
          <w:p w14:paraId="1D969E48" w14:textId="77777777" w:rsidR="000A1D4D" w:rsidRPr="00C24234" w:rsidRDefault="000A1D4D" w:rsidP="000A1D4D">
            <w:pPr>
              <w:rPr>
                <w:rFonts w:asciiTheme="minorHAnsi" w:hAnsiTheme="minorHAnsi"/>
                <w:lang w:eastAsia="en-AU"/>
              </w:rPr>
            </w:pPr>
            <w:r w:rsidRPr="00C24234">
              <w:rPr>
                <w:rFonts w:asciiTheme="minorHAnsi" w:hAnsiTheme="minorHAnsi"/>
                <w:lang w:eastAsia="en-AU"/>
              </w:rPr>
              <w:t>Service name</w:t>
            </w:r>
          </w:p>
        </w:tc>
        <w:tc>
          <w:tcPr>
            <w:tcW w:w="11765" w:type="dxa"/>
            <w:shd w:val="clear" w:color="auto" w:fill="auto"/>
            <w:vAlign w:val="center"/>
          </w:tcPr>
          <w:p w14:paraId="3642FDDC" w14:textId="200B03A7" w:rsidR="000A1D4D" w:rsidRPr="00C24234" w:rsidRDefault="00166B8D" w:rsidP="515EA4EC">
            <w:pPr>
              <w:spacing w:before="30" w:after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eastAsia="en-AU"/>
              </w:rPr>
            </w:pPr>
            <w:r>
              <w:rPr>
                <w:rFonts w:asciiTheme="minorHAnsi" w:hAnsiTheme="minorHAnsi"/>
                <w:lang w:eastAsia="en-AU"/>
              </w:rPr>
              <w:t>headspace Batemans Bay</w:t>
            </w:r>
          </w:p>
        </w:tc>
      </w:tr>
      <w:tr w:rsidR="000A1D4D" w:rsidRPr="00C24234" w14:paraId="5BACC71A" w14:textId="77777777" w:rsidTr="515EA4EC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168AA6CE" w14:textId="77777777" w:rsidR="000A1D4D" w:rsidRPr="00C24234" w:rsidRDefault="000A1D4D" w:rsidP="000A1D4D">
            <w:pPr>
              <w:rPr>
                <w:rFonts w:asciiTheme="minorHAnsi" w:hAnsiTheme="minorHAnsi"/>
                <w:lang w:eastAsia="en-AU"/>
              </w:rPr>
            </w:pPr>
            <w:r w:rsidRPr="00C24234">
              <w:rPr>
                <w:rFonts w:asciiTheme="minorHAnsi" w:hAnsiTheme="minorHAnsi"/>
                <w:lang w:eastAsia="en-AU"/>
              </w:rPr>
              <w:t xml:space="preserve">Duration of funding </w:t>
            </w:r>
          </w:p>
        </w:tc>
        <w:tc>
          <w:tcPr>
            <w:tcW w:w="11765" w:type="dxa"/>
            <w:vAlign w:val="center"/>
          </w:tcPr>
          <w:p w14:paraId="602DE4BB" w14:textId="08EA1C76" w:rsidR="000A1D4D" w:rsidRPr="00C24234" w:rsidRDefault="000A1D4D" w:rsidP="515EA4EC">
            <w:pPr>
              <w:spacing w:before="30" w:after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eastAsia="en-AU"/>
              </w:rPr>
            </w:pPr>
          </w:p>
        </w:tc>
      </w:tr>
      <w:tr w:rsidR="00DE460C" w:rsidRPr="00C24234" w14:paraId="722E6BCF" w14:textId="77777777" w:rsidTr="515EA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42191439" w14:textId="3B0BEE4D" w:rsidR="00DE460C" w:rsidRPr="00C24234" w:rsidRDefault="00DE460C" w:rsidP="000A1D4D">
            <w:pPr>
              <w:rPr>
                <w:rFonts w:asciiTheme="minorHAnsi" w:hAnsiTheme="minorHAnsi"/>
                <w:lang w:eastAsia="en-AU"/>
              </w:rPr>
            </w:pPr>
            <w:r>
              <w:rPr>
                <w:rFonts w:asciiTheme="minorHAnsi" w:hAnsiTheme="minorHAnsi"/>
                <w:lang w:eastAsia="en-AU"/>
              </w:rPr>
              <w:t>Assumptions</w:t>
            </w:r>
            <w:r w:rsidR="00B13804">
              <w:rPr>
                <w:rFonts w:asciiTheme="minorHAnsi" w:hAnsiTheme="minorHAnsi"/>
                <w:lang w:eastAsia="en-AU"/>
              </w:rPr>
              <w:t xml:space="preserve"> (if any)</w:t>
            </w:r>
          </w:p>
        </w:tc>
        <w:tc>
          <w:tcPr>
            <w:tcW w:w="11765" w:type="dxa"/>
            <w:vAlign w:val="center"/>
          </w:tcPr>
          <w:p w14:paraId="57299B0F" w14:textId="1852917E" w:rsidR="00DE460C" w:rsidRPr="00C24234" w:rsidRDefault="00DE460C" w:rsidP="515EA4EC">
            <w:pPr>
              <w:spacing w:before="30" w:after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eastAsia="en-AU"/>
              </w:rPr>
            </w:pPr>
          </w:p>
        </w:tc>
      </w:tr>
    </w:tbl>
    <w:p w14:paraId="12B4606F" w14:textId="77777777" w:rsidR="000A1D4D" w:rsidRDefault="000A1D4D" w:rsidP="000A1D4D">
      <w:pPr>
        <w:rPr>
          <w:rFonts w:asciiTheme="minorHAnsi" w:hAnsiTheme="minorHAnsi"/>
        </w:rPr>
      </w:pPr>
    </w:p>
    <w:p w14:paraId="440EB0F5" w14:textId="5BE96222" w:rsidR="0AD5910E" w:rsidRDefault="0AD5910E" w:rsidP="4B7B5445">
      <w:pPr>
        <w:spacing w:before="40" w:after="40"/>
        <w:rPr>
          <w:rFonts w:asciiTheme="minorHAnsi" w:eastAsiaTheme="minorEastAsia" w:hAnsiTheme="minorHAnsi" w:cstheme="minorBidi"/>
          <w:color w:val="1F4E79" w:themeColor="accent1" w:themeShade="80"/>
          <w:sz w:val="28"/>
          <w:szCs w:val="28"/>
        </w:rPr>
      </w:pPr>
      <w:r w:rsidRPr="4B7B5445">
        <w:rPr>
          <w:rFonts w:asciiTheme="minorHAnsi" w:eastAsiaTheme="minorEastAsia" w:hAnsiTheme="minorHAnsi" w:cstheme="minorBidi"/>
          <w:b/>
          <w:bCs/>
          <w:color w:val="1F4E79" w:themeColor="accent1" w:themeShade="80"/>
          <w:sz w:val="28"/>
          <w:szCs w:val="28"/>
        </w:rPr>
        <w:t>Leadership and oversight arrangements</w:t>
      </w:r>
    </w:p>
    <w:p w14:paraId="68CEA259" w14:textId="365DBBA9" w:rsidR="0AD5910E" w:rsidRDefault="0AD5910E" w:rsidP="4B7B5445">
      <w:pPr>
        <w:spacing w:after="80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Demonstrate how the proposed workforce will meet minimum leadership requirements, including how the Centre Manager and Clinical Lead functions will </w:t>
      </w:r>
      <w:proofErr w:type="gramStart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be available at all times</w:t>
      </w:r>
      <w:proofErr w:type="gramEnd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. Clearly identify responsibility for leadership and oversight of the </w:t>
      </w:r>
      <w:proofErr w:type="spellStart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centre</w:t>
      </w:r>
      <w:proofErr w:type="spellEnd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, each outpost and all outreach services, including arrangements during leave, vacancies or other absences.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205"/>
        <w:gridCol w:w="2460"/>
        <w:gridCol w:w="2550"/>
        <w:gridCol w:w="2310"/>
        <w:gridCol w:w="2445"/>
        <w:gridCol w:w="3331"/>
      </w:tblGrid>
      <w:tr w:rsidR="4B7B5445" w14:paraId="7806745E" w14:textId="77777777" w:rsidTr="00827B31">
        <w:trPr>
          <w:trHeight w:val="300"/>
        </w:trPr>
        <w:tc>
          <w:tcPr>
            <w:tcW w:w="2205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6E940B78" w14:textId="555CAE30" w:rsidR="4B7B5445" w:rsidRPr="00B13804" w:rsidRDefault="4B7B5445" w:rsidP="00827B31">
            <w:pPr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Required leadership function</w:t>
            </w:r>
          </w:p>
        </w:tc>
        <w:tc>
          <w:tcPr>
            <w:tcW w:w="246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6F06AFBC" w14:textId="1EEEC4B1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Proposed FTE</w:t>
            </w:r>
          </w:p>
        </w:tc>
        <w:tc>
          <w:tcPr>
            <w:tcW w:w="255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356C559F" w14:textId="66D364DA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Service locations / functions overseen</w:t>
            </w:r>
          </w:p>
        </w:tc>
        <w:tc>
          <w:tcPr>
            <w:tcW w:w="231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165D7606" w14:textId="2A2299CD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Availability and coverage arrangements</w:t>
            </w:r>
          </w:p>
        </w:tc>
        <w:tc>
          <w:tcPr>
            <w:tcW w:w="2445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3C01D9C7" w14:textId="30C5CE8C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Delegated backup / escalation arrangement</w:t>
            </w:r>
          </w:p>
        </w:tc>
        <w:tc>
          <w:tcPr>
            <w:tcW w:w="3331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1BDE4589" w14:textId="6D76D326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Reporting and accountability</w:t>
            </w:r>
          </w:p>
        </w:tc>
      </w:tr>
      <w:tr w:rsidR="4B7B5445" w14:paraId="6D6D07BA" w14:textId="77777777" w:rsidTr="00827B31">
        <w:trPr>
          <w:trHeight w:val="645"/>
        </w:trPr>
        <w:tc>
          <w:tcPr>
            <w:tcW w:w="220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2A9792" w14:textId="571CF853" w:rsidR="4B7B5445" w:rsidRPr="00B13804" w:rsidRDefault="4B7B5445" w:rsidP="4B7B5445">
            <w:pPr>
              <w:rPr>
                <w:rFonts w:asciiTheme="minorHAnsi" w:eastAsiaTheme="minorEastAsia" w:hAnsiTheme="minorHAnsi" w:cstheme="minorBidi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szCs w:val="22"/>
              </w:rPr>
              <w:t>Centre Manager</w:t>
            </w:r>
          </w:p>
        </w:tc>
        <w:tc>
          <w:tcPr>
            <w:tcW w:w="24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BC637A" w14:textId="548726BE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74320" w14:textId="780DC309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31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BCF6F" w14:textId="51B62EF9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4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DEA7D5" w14:textId="32A153B7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333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3305AE" w14:textId="0E349ED5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6497F76A" w14:textId="77777777" w:rsidTr="00827B31">
        <w:trPr>
          <w:trHeight w:val="645"/>
        </w:trPr>
        <w:tc>
          <w:tcPr>
            <w:tcW w:w="220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3CE8EA" w14:textId="135A0769" w:rsidR="4B7B5445" w:rsidRPr="00B13804" w:rsidRDefault="4B7B5445" w:rsidP="4B7B5445">
            <w:pPr>
              <w:rPr>
                <w:rFonts w:asciiTheme="minorHAnsi" w:eastAsiaTheme="minorEastAsia" w:hAnsiTheme="minorHAnsi" w:cstheme="minorBidi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szCs w:val="22"/>
              </w:rPr>
              <w:t>Clinical Lead</w:t>
            </w:r>
          </w:p>
        </w:tc>
        <w:tc>
          <w:tcPr>
            <w:tcW w:w="24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AC2D25" w14:textId="54BB6A5F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A1F34F" w14:textId="3BE31330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31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C87AB1" w14:textId="49D2C364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4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475E36" w14:textId="3C9EB946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333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87628" w14:textId="3AF76F51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1A431D7C" w14:textId="77777777" w:rsidR="00B13804" w:rsidRDefault="00B13804" w:rsidP="4B7B5445">
      <w:pPr>
        <w:keepNext/>
        <w:spacing w:before="120" w:after="60"/>
        <w:rPr>
          <w:rFonts w:asciiTheme="minorHAnsi" w:eastAsiaTheme="minorEastAsia" w:hAnsiTheme="minorHAnsi" w:cstheme="minorBidi"/>
          <w:b/>
          <w:bCs/>
          <w:color w:val="1F4E79" w:themeColor="accent1" w:themeShade="80"/>
          <w:szCs w:val="22"/>
        </w:rPr>
      </w:pPr>
    </w:p>
    <w:p w14:paraId="64688EA1" w14:textId="775A1B79" w:rsidR="0AD5910E" w:rsidRPr="00B13804" w:rsidRDefault="0AD5910E" w:rsidP="4B7B5445">
      <w:pPr>
        <w:keepNext/>
        <w:spacing w:before="120" w:after="60"/>
        <w:rPr>
          <w:rFonts w:asciiTheme="minorHAnsi" w:eastAsiaTheme="minorEastAsia" w:hAnsiTheme="minorHAnsi" w:cstheme="minorBidi"/>
          <w:color w:val="1F4E79" w:themeColor="accent1" w:themeShade="80"/>
          <w:sz w:val="28"/>
          <w:szCs w:val="28"/>
        </w:rPr>
      </w:pPr>
      <w:r w:rsidRPr="4B7B5445">
        <w:rPr>
          <w:rFonts w:asciiTheme="minorHAnsi" w:eastAsiaTheme="minorEastAsia" w:hAnsiTheme="minorHAnsi" w:cstheme="minorBidi"/>
          <w:b/>
          <w:bCs/>
          <w:color w:val="1F4E79" w:themeColor="accent1" w:themeShade="80"/>
          <w:szCs w:val="22"/>
        </w:rPr>
        <w:t>Proposed workforce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20"/>
        <w:gridCol w:w="1800"/>
        <w:gridCol w:w="2550"/>
        <w:gridCol w:w="2145"/>
        <w:gridCol w:w="2295"/>
        <w:gridCol w:w="1980"/>
        <w:gridCol w:w="2640"/>
      </w:tblGrid>
      <w:tr w:rsidR="4B7B5445" w:rsidRPr="00B13804" w14:paraId="3D4F9C0C" w14:textId="77777777" w:rsidTr="4B7B5445">
        <w:trPr>
          <w:trHeight w:val="285"/>
        </w:trPr>
        <w:tc>
          <w:tcPr>
            <w:tcW w:w="162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363899B0" w14:textId="6BB6D23C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Position title</w:t>
            </w:r>
          </w:p>
        </w:tc>
        <w:tc>
          <w:tcPr>
            <w:tcW w:w="180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188D93D4" w14:textId="56B0DAEB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Proposed FTE</w:t>
            </w:r>
          </w:p>
        </w:tc>
        <w:tc>
          <w:tcPr>
            <w:tcW w:w="255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6414D197" w14:textId="2EB6FEED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Discipline / required qualification</w:t>
            </w:r>
          </w:p>
        </w:tc>
        <w:tc>
          <w:tcPr>
            <w:tcW w:w="2145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54FD2C58" w14:textId="3D8ED484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Service location and onsite FTE</w:t>
            </w:r>
          </w:p>
        </w:tc>
        <w:tc>
          <w:tcPr>
            <w:tcW w:w="2295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64841FF0" w14:textId="573264F2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Professional registration / membership</w:t>
            </w:r>
          </w:p>
        </w:tc>
        <w:tc>
          <w:tcPr>
            <w:tcW w:w="198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0E3F73BC" w14:textId="2C9F6A8F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Reporting to</w:t>
            </w:r>
          </w:p>
        </w:tc>
        <w:tc>
          <w:tcPr>
            <w:tcW w:w="2640" w:type="dxa"/>
            <w:shd w:val="clear" w:color="auto" w:fill="1F4E79" w:themeFill="accent1" w:themeFillShade="80"/>
            <w:tcMar>
              <w:left w:w="105" w:type="dxa"/>
              <w:right w:w="105" w:type="dxa"/>
            </w:tcMar>
            <w:vAlign w:val="center"/>
          </w:tcPr>
          <w:p w14:paraId="662691D0" w14:textId="58949A44" w:rsidR="4B7B5445" w:rsidRPr="00B13804" w:rsidRDefault="4B7B5445" w:rsidP="4B7B5445">
            <w:pPr>
              <w:jc w:val="center"/>
              <w:rPr>
                <w:rFonts w:asciiTheme="minorHAnsi" w:eastAsiaTheme="minorEastAsia" w:hAnsiTheme="minorHAnsi" w:cstheme="minorBidi"/>
                <w:color w:val="FFFFFF" w:themeColor="background1"/>
                <w:szCs w:val="22"/>
              </w:rPr>
            </w:pPr>
            <w:r w:rsidRPr="00B13804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Cs w:val="22"/>
              </w:rPr>
              <w:t>Clinical / professional supervision</w:t>
            </w:r>
          </w:p>
        </w:tc>
      </w:tr>
      <w:tr w:rsidR="4B7B5445" w14:paraId="04CEB75F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7772DB" w14:textId="68E877D7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EDFD67" w14:textId="50A1E092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B9AB1C" w14:textId="263D50E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C41DE9" w14:textId="427898B4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D6C04" w14:textId="4EBD69C7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65E08C" w14:textId="0F21663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F521DB" w14:textId="32B7E43E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419A64DC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AF84EF" w14:textId="3DC9B77D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D6C7D" w14:textId="26A9C0DE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BFCA0" w14:textId="4E52C1CB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A96CA8" w14:textId="3F419019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D9DEC" w14:textId="39951BB7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A7DFB4" w14:textId="3F3C6928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3A53BC" w14:textId="733ED54A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0F8281B2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C40AD4" w14:textId="3E19BDFD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0F761" w14:textId="6867CC6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4FA690" w14:textId="37A18943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27460C" w14:textId="0527ECB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AC0AD" w14:textId="58F79078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6B3E9" w14:textId="7B9F724D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55143F" w14:textId="082CB4E2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3C0F5C0B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7291CC" w14:textId="14BE47BE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538B67" w14:textId="1BC85662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DEC909" w14:textId="0C1AEB6E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36E698" w14:textId="1E45B7A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E48EC" w14:textId="2BA0F053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70405D" w14:textId="1B7BC02F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B629D2" w14:textId="78591FB7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4B9BBD07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C6AA84" w14:textId="10CC4D6A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F538F7" w14:textId="15BA3508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C7485E" w14:textId="0DDC6CA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A8E6A" w14:textId="66760311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CD7DAD" w14:textId="281EA1D5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406EC" w14:textId="27788D88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511031" w14:textId="26665516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2A512127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199B81" w14:textId="4F02E711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BA6D97" w14:textId="55DD5A30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F3960" w14:textId="1BB16563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01D864" w14:textId="508337D0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62A29C" w14:textId="76BD56D0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4AA0E" w14:textId="7DBD5B71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1E6DD8" w14:textId="5A8CD082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5A16C022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B3E038" w14:textId="22C4C14D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79C7D1" w14:textId="460B8B2D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A5EA89" w14:textId="42BA69C6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D7DA0D" w14:textId="38D43423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C89DA" w14:textId="055E984C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CAFD9D" w14:textId="2F135884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C9B095" w14:textId="355CCE96" w:rsidR="4B7B5445" w:rsidRPr="00827B31" w:rsidRDefault="4B7B5445" w:rsidP="4B7B5445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4B7B5445" w14:paraId="7C4D4D22" w14:textId="77777777" w:rsidTr="4B7B5445">
        <w:trPr>
          <w:trHeight w:val="435"/>
        </w:trPr>
        <w:tc>
          <w:tcPr>
            <w:tcW w:w="16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8A2806" w14:textId="1B0B92C2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536E5" w14:textId="46316A4A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3D765F" w14:textId="133DF054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139724" w14:textId="4F02B278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9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1D205" w14:textId="31DCDFC4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F69046" w14:textId="484BF0D7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9E6DFD" w14:textId="68BB7FCF" w:rsidR="4B7B5445" w:rsidRPr="00827B31" w:rsidRDefault="4B7B5445" w:rsidP="4B7B54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B11A9C1" w14:textId="650069E7" w:rsidR="0AD5910E" w:rsidRDefault="0AD5910E" w:rsidP="4B7B5445">
      <w:pPr>
        <w:spacing w:before="100" w:after="40"/>
        <w:rPr>
          <w:rFonts w:asciiTheme="minorHAnsi" w:eastAsiaTheme="minorEastAsia" w:hAnsiTheme="minorHAnsi" w:cstheme="minorBidi"/>
          <w:color w:val="1F4E79" w:themeColor="accent1" w:themeShade="80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1F4E79" w:themeColor="accent1" w:themeShade="80"/>
          <w:szCs w:val="22"/>
        </w:rPr>
        <w:t>Completion guidance</w:t>
      </w:r>
    </w:p>
    <w:p w14:paraId="106965A9" w14:textId="64CDC12E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Availability and coverage arrangements: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Explain how the Centre Manager and Clinical Lead functions will </w:t>
      </w:r>
      <w:proofErr w:type="gramStart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remain available at all times</w:t>
      </w:r>
      <w:proofErr w:type="gramEnd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, including coverage during ordinary hours, leave, vacancies and unexpected absences.</w:t>
      </w:r>
    </w:p>
    <w:p w14:paraId="6E5AA54B" w14:textId="5BE3C28A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Service locations / functions overseen: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 xml:space="preserve">Identify whether responsibility applies to the </w:t>
      </w:r>
      <w:proofErr w:type="spellStart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centre</w:t>
      </w:r>
      <w:proofErr w:type="spellEnd"/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, named outpost locations, outreach services, or the full headspace service.</w:t>
      </w:r>
    </w:p>
    <w:p w14:paraId="23AD8834" w14:textId="3FCC1E36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Delegated backup / escalation arrangement: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Identify the position responsible when the primary role holder is unavailable and how leadership or clinical matters will be escalated.</w:t>
      </w:r>
    </w:p>
    <w:p w14:paraId="3BFA4023" w14:textId="2B4E4BD0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Proposed FTE: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State the total proposed FTE for the position.</w:t>
      </w:r>
    </w:p>
    <w:p w14:paraId="3201D124" w14:textId="4F2489A4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Discipline / required qualification: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Specify the discipline and minimum qualification required for the role.</w:t>
      </w:r>
    </w:p>
    <w:p w14:paraId="026C920C" w14:textId="25D42423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Service location and onsite FTE: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Specify Centre, Outpost or Outreach, including the location name and the FTE allocated onsite at each location where relevant.</w:t>
      </w:r>
    </w:p>
    <w:p w14:paraId="562E9970" w14:textId="18D84123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Professional registration / membership: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Include applicable registration or membership, such as AHPRA, AASW, ACA or PACFA.</w:t>
      </w:r>
    </w:p>
    <w:p w14:paraId="29D89D51" w14:textId="52F83FF8" w:rsidR="0AD5910E" w:rsidRDefault="0AD5910E" w:rsidP="4B7B5445">
      <w:pPr>
        <w:ind w:left="198"/>
        <w:rPr>
          <w:rFonts w:asciiTheme="minorHAnsi" w:eastAsiaTheme="minorEastAsia" w:hAnsiTheme="minorHAnsi" w:cstheme="minorBidi"/>
          <w:color w:val="000000" w:themeColor="text1"/>
          <w:szCs w:val="22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Reporting to: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Identify the proposed line-management arrangement.</w:t>
      </w:r>
    </w:p>
    <w:p w14:paraId="72296A28" w14:textId="67C7D362" w:rsidR="4B7B5445" w:rsidRDefault="0AD5910E" w:rsidP="4B7B5445">
      <w:pPr>
        <w:ind w:left="198"/>
        <w:rPr>
          <w:rFonts w:ascii="Arial" w:eastAsia="Arial" w:hAnsi="Arial" w:cs="Arial"/>
          <w:color w:val="000000" w:themeColor="text1"/>
          <w:sz w:val="17"/>
          <w:szCs w:val="17"/>
        </w:rPr>
      </w:pPr>
      <w:r w:rsidRPr="4B7B5445">
        <w:rPr>
          <w:rFonts w:asciiTheme="minorHAnsi" w:eastAsiaTheme="minorEastAsia" w:hAnsiTheme="minorHAnsi" w:cstheme="minorBidi"/>
          <w:b/>
          <w:bCs/>
          <w:color w:val="000000" w:themeColor="text1"/>
          <w:szCs w:val="22"/>
        </w:rPr>
        <w:t xml:space="preserve">Clinical / professional supervision: </w:t>
      </w:r>
      <w:r w:rsidRPr="4B7B5445">
        <w:rPr>
          <w:rFonts w:asciiTheme="minorHAnsi" w:eastAsiaTheme="minorEastAsia" w:hAnsiTheme="minorHAnsi" w:cstheme="minorBidi"/>
          <w:color w:val="000000" w:themeColor="text1"/>
          <w:szCs w:val="22"/>
        </w:rPr>
        <w:t>Identify the proposed clinical or professional supervisor.</w:t>
      </w:r>
    </w:p>
    <w:sectPr w:rsidR="4B7B5445" w:rsidSect="00D24100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A5780" w14:textId="77777777" w:rsidR="00691726" w:rsidRDefault="00691726" w:rsidP="001351DE">
      <w:r>
        <w:separator/>
      </w:r>
    </w:p>
  </w:endnote>
  <w:endnote w:type="continuationSeparator" w:id="0">
    <w:p w14:paraId="5EBD8338" w14:textId="77777777" w:rsidR="00691726" w:rsidRDefault="00691726" w:rsidP="001351DE">
      <w:r>
        <w:continuationSeparator/>
      </w:r>
    </w:p>
  </w:endnote>
  <w:endnote w:type="continuationNotice" w:id="1">
    <w:p w14:paraId="22DB59BD" w14:textId="77777777" w:rsidR="00691726" w:rsidRDefault="006917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4FBC" w14:textId="28D3729A" w:rsidR="004A46BB" w:rsidRPr="00815A9C" w:rsidRDefault="004A46BB">
    <w:pPr>
      <w:pStyle w:val="Footer"/>
      <w:pBdr>
        <w:top w:val="single" w:sz="4" w:space="1" w:color="D9D9D9" w:themeColor="background1" w:themeShade="D9"/>
      </w:pBdr>
      <w:jc w:val="right"/>
      <w:rPr>
        <w:sz w:val="16"/>
        <w:szCs w:val="16"/>
      </w:rPr>
    </w:pPr>
    <w:r>
      <w:rPr>
        <w:sz w:val="16"/>
        <w:szCs w:val="16"/>
      </w:rPr>
      <w:t xml:space="preserve">COORDINARE </w:t>
    </w:r>
    <w:r w:rsidR="00827B31" w:rsidRPr="00827B31">
      <w:rPr>
        <w:sz w:val="16"/>
        <w:szCs w:val="16"/>
      </w:rPr>
      <w:t xml:space="preserve">Proposed Staffing Profile  </w:t>
    </w:r>
  </w:p>
  <w:p w14:paraId="353B4FBD" w14:textId="77777777" w:rsidR="004A46BB" w:rsidRPr="00815A9C" w:rsidRDefault="00691726">
    <w:pPr>
      <w:pStyle w:val="Footer"/>
      <w:pBdr>
        <w:top w:val="single" w:sz="4" w:space="1" w:color="D9D9D9" w:themeColor="background1" w:themeShade="D9"/>
      </w:pBdr>
      <w:jc w:val="right"/>
      <w:rPr>
        <w:sz w:val="16"/>
        <w:szCs w:val="16"/>
      </w:rPr>
    </w:pPr>
    <w:sdt>
      <w:sdtPr>
        <w:rPr>
          <w:sz w:val="16"/>
          <w:szCs w:val="16"/>
        </w:rPr>
        <w:id w:val="966774443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4A46BB" w:rsidRPr="00815A9C">
          <w:rPr>
            <w:sz w:val="16"/>
            <w:szCs w:val="16"/>
          </w:rPr>
          <w:fldChar w:fldCharType="begin"/>
        </w:r>
        <w:r w:rsidR="004A46BB" w:rsidRPr="00815A9C">
          <w:rPr>
            <w:sz w:val="16"/>
            <w:szCs w:val="16"/>
          </w:rPr>
          <w:instrText xml:space="preserve"> PAGE   \* MERGEFORMAT </w:instrText>
        </w:r>
        <w:r w:rsidR="004A46BB" w:rsidRPr="00815A9C">
          <w:rPr>
            <w:sz w:val="16"/>
            <w:szCs w:val="16"/>
          </w:rPr>
          <w:fldChar w:fldCharType="separate"/>
        </w:r>
        <w:r w:rsidR="00716D58">
          <w:rPr>
            <w:noProof/>
            <w:sz w:val="16"/>
            <w:szCs w:val="16"/>
          </w:rPr>
          <w:t>1</w:t>
        </w:r>
        <w:r w:rsidR="004A46BB" w:rsidRPr="00815A9C">
          <w:rPr>
            <w:noProof/>
            <w:sz w:val="16"/>
            <w:szCs w:val="16"/>
          </w:rPr>
          <w:fldChar w:fldCharType="end"/>
        </w:r>
        <w:r w:rsidR="004A46BB" w:rsidRPr="00815A9C">
          <w:rPr>
            <w:sz w:val="16"/>
            <w:szCs w:val="16"/>
          </w:rPr>
          <w:t xml:space="preserve"> | </w:t>
        </w:r>
        <w:r w:rsidR="004A46BB" w:rsidRPr="00815A9C">
          <w:rPr>
            <w:color w:val="7F7F7F" w:themeColor="background1" w:themeShade="7F"/>
            <w:spacing w:val="60"/>
            <w:sz w:val="16"/>
            <w:szCs w:val="16"/>
          </w:rPr>
          <w:t>Page</w:t>
        </w:r>
      </w:sdtContent>
    </w:sdt>
  </w:p>
  <w:p w14:paraId="353B4FBE" w14:textId="77777777" w:rsidR="004A46BB" w:rsidRDefault="004A4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974FC" w14:textId="77777777" w:rsidR="00691726" w:rsidRDefault="00691726" w:rsidP="001351DE">
      <w:r>
        <w:separator/>
      </w:r>
    </w:p>
  </w:footnote>
  <w:footnote w:type="continuationSeparator" w:id="0">
    <w:p w14:paraId="7892E5CC" w14:textId="77777777" w:rsidR="00691726" w:rsidRDefault="00691726" w:rsidP="001351DE">
      <w:r>
        <w:continuationSeparator/>
      </w:r>
    </w:p>
  </w:footnote>
  <w:footnote w:type="continuationNotice" w:id="1">
    <w:p w14:paraId="6ABD88B5" w14:textId="77777777" w:rsidR="00691726" w:rsidRDefault="006917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D87F6" w14:textId="4941B2D0" w:rsidR="004A46BB" w:rsidRDefault="005878F5" w:rsidP="00B2127D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784FFC" wp14:editId="4DFF512A">
          <wp:simplePos x="0" y="0"/>
          <wp:positionH relativeFrom="margin">
            <wp:align>left</wp:align>
          </wp:positionH>
          <wp:positionV relativeFrom="paragraph">
            <wp:posOffset>-149588</wp:posOffset>
          </wp:positionV>
          <wp:extent cx="1421824" cy="446859"/>
          <wp:effectExtent l="0" t="0" r="6985" b="0"/>
          <wp:wrapTight wrapText="bothSides">
            <wp:wrapPolygon edited="0">
              <wp:start x="0" y="0"/>
              <wp:lineTo x="0" y="20279"/>
              <wp:lineTo x="21417" y="20279"/>
              <wp:lineTo x="21417" y="0"/>
              <wp:lineTo x="0" y="0"/>
            </wp:wrapPolygon>
          </wp:wrapTight>
          <wp:docPr id="21441759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175942" name="Picture 21441759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824" cy="446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FD7242" w14:textId="77777777" w:rsidR="004A46BB" w:rsidRDefault="004A4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1A42F3"/>
    <w:multiLevelType w:val="hybridMultilevel"/>
    <w:tmpl w:val="70804570"/>
    <w:lvl w:ilvl="0" w:tplc="36189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7EE5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E6C4F1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2685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4DAB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556A5A7A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plc="595A5A5A">
      <w:numFmt w:val="decimal"/>
      <w:lvlText w:val=""/>
      <w:lvlJc w:val="left"/>
      <w:pPr>
        <w:ind w:left="0" w:firstLine="0"/>
      </w:pPr>
    </w:lvl>
    <w:lvl w:ilvl="7" w:tplc="A92A44E6">
      <w:numFmt w:val="decimal"/>
      <w:lvlText w:val=""/>
      <w:lvlJc w:val="left"/>
      <w:pPr>
        <w:ind w:left="0" w:firstLine="0"/>
      </w:pPr>
    </w:lvl>
    <w:lvl w:ilvl="8" w:tplc="95869FB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224853"/>
    <w:multiLevelType w:val="multilevel"/>
    <w:tmpl w:val="BE72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F72495"/>
    <w:multiLevelType w:val="multilevel"/>
    <w:tmpl w:val="2CAC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22760B"/>
    <w:multiLevelType w:val="multilevel"/>
    <w:tmpl w:val="9F30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7F477B"/>
    <w:multiLevelType w:val="hybridMultilevel"/>
    <w:tmpl w:val="5E149C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27058"/>
    <w:multiLevelType w:val="hybridMultilevel"/>
    <w:tmpl w:val="81A876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536D9"/>
    <w:multiLevelType w:val="hybridMultilevel"/>
    <w:tmpl w:val="A0F2E97E"/>
    <w:lvl w:ilvl="0" w:tplc="2F009D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17767"/>
    <w:multiLevelType w:val="multilevel"/>
    <w:tmpl w:val="16D2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6611C2"/>
    <w:multiLevelType w:val="hybridMultilevel"/>
    <w:tmpl w:val="7A3492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87CB4"/>
    <w:multiLevelType w:val="multilevel"/>
    <w:tmpl w:val="B3A8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DD3B49"/>
    <w:multiLevelType w:val="hybridMultilevel"/>
    <w:tmpl w:val="25F0C6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B18B9"/>
    <w:multiLevelType w:val="hybridMultilevel"/>
    <w:tmpl w:val="DA3E0A06"/>
    <w:lvl w:ilvl="0" w:tplc="78AE4026">
      <w:start w:val="4"/>
      <w:numFmt w:val="bullet"/>
      <w:lvlText w:val=""/>
      <w:lvlJc w:val="left"/>
      <w:pPr>
        <w:ind w:left="720" w:hanging="360"/>
      </w:pPr>
      <w:rPr>
        <w:rFonts w:ascii="Symbol" w:hAnsi="Symbol" w:cstheme="minorBidi" w:hint="default"/>
        <w:color w:val="auto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53B9E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852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17864349">
    <w:abstractNumId w:val="12"/>
  </w:num>
  <w:num w:numId="2" w16cid:durableId="182209816">
    <w:abstractNumId w:val="8"/>
  </w:num>
  <w:num w:numId="3" w16cid:durableId="1432582798">
    <w:abstractNumId w:val="6"/>
  </w:num>
  <w:num w:numId="4" w16cid:durableId="1215847581">
    <w:abstractNumId w:val="11"/>
  </w:num>
  <w:num w:numId="5" w16cid:durableId="20479437">
    <w:abstractNumId w:val="0"/>
  </w:num>
  <w:num w:numId="6" w16cid:durableId="2090954231">
    <w:abstractNumId w:val="10"/>
  </w:num>
  <w:num w:numId="7" w16cid:durableId="2058971070">
    <w:abstractNumId w:val="9"/>
  </w:num>
  <w:num w:numId="8" w16cid:durableId="2032414303">
    <w:abstractNumId w:val="2"/>
  </w:num>
  <w:num w:numId="9" w16cid:durableId="515848824">
    <w:abstractNumId w:val="3"/>
  </w:num>
  <w:num w:numId="10" w16cid:durableId="1282692701">
    <w:abstractNumId w:val="7"/>
  </w:num>
  <w:num w:numId="11" w16cid:durableId="1060518304">
    <w:abstractNumId w:val="1"/>
  </w:num>
  <w:num w:numId="12" w16cid:durableId="1779328511">
    <w:abstractNumId w:val="4"/>
  </w:num>
  <w:num w:numId="13" w16cid:durableId="1898473917">
    <w:abstractNumId w:val="5"/>
  </w:num>
  <w:num w:numId="14" w16cid:durableId="1562592841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100"/>
    <w:rsid w:val="0000136C"/>
    <w:rsid w:val="000017ED"/>
    <w:rsid w:val="000046DF"/>
    <w:rsid w:val="000265CB"/>
    <w:rsid w:val="000457E7"/>
    <w:rsid w:val="00053FB2"/>
    <w:rsid w:val="0005504E"/>
    <w:rsid w:val="00060F9C"/>
    <w:rsid w:val="000751CC"/>
    <w:rsid w:val="000765EE"/>
    <w:rsid w:val="00080673"/>
    <w:rsid w:val="00082F24"/>
    <w:rsid w:val="00091A1F"/>
    <w:rsid w:val="000A03EA"/>
    <w:rsid w:val="000A0A59"/>
    <w:rsid w:val="000A0D4F"/>
    <w:rsid w:val="000A1D4D"/>
    <w:rsid w:val="000A5DA1"/>
    <w:rsid w:val="000A6C34"/>
    <w:rsid w:val="000B047B"/>
    <w:rsid w:val="000B4D02"/>
    <w:rsid w:val="000C5B16"/>
    <w:rsid w:val="000D3468"/>
    <w:rsid w:val="000E58DE"/>
    <w:rsid w:val="00112EB1"/>
    <w:rsid w:val="00125B5D"/>
    <w:rsid w:val="001351DE"/>
    <w:rsid w:val="0015611C"/>
    <w:rsid w:val="00166B8D"/>
    <w:rsid w:val="00195AD0"/>
    <w:rsid w:val="001A2157"/>
    <w:rsid w:val="001A652C"/>
    <w:rsid w:val="001B053B"/>
    <w:rsid w:val="001B20D9"/>
    <w:rsid w:val="001C07A7"/>
    <w:rsid w:val="001D7C2A"/>
    <w:rsid w:val="001E20C5"/>
    <w:rsid w:val="001F34DF"/>
    <w:rsid w:val="002035F4"/>
    <w:rsid w:val="00205EB0"/>
    <w:rsid w:val="00214961"/>
    <w:rsid w:val="00215441"/>
    <w:rsid w:val="00216868"/>
    <w:rsid w:val="002203C2"/>
    <w:rsid w:val="00230285"/>
    <w:rsid w:val="00241D86"/>
    <w:rsid w:val="002514CB"/>
    <w:rsid w:val="002559EB"/>
    <w:rsid w:val="0026586E"/>
    <w:rsid w:val="00271308"/>
    <w:rsid w:val="00290C29"/>
    <w:rsid w:val="002A7186"/>
    <w:rsid w:val="002B3EC4"/>
    <w:rsid w:val="002B42D7"/>
    <w:rsid w:val="002E4E35"/>
    <w:rsid w:val="002E74ED"/>
    <w:rsid w:val="002F026F"/>
    <w:rsid w:val="002F777B"/>
    <w:rsid w:val="00307430"/>
    <w:rsid w:val="003201F1"/>
    <w:rsid w:val="00345CFA"/>
    <w:rsid w:val="00347931"/>
    <w:rsid w:val="003615A3"/>
    <w:rsid w:val="00362AF3"/>
    <w:rsid w:val="003669A1"/>
    <w:rsid w:val="00380215"/>
    <w:rsid w:val="003837A8"/>
    <w:rsid w:val="003B4D3D"/>
    <w:rsid w:val="003C0F1F"/>
    <w:rsid w:val="003C613E"/>
    <w:rsid w:val="003D13DE"/>
    <w:rsid w:val="003D47D6"/>
    <w:rsid w:val="003D71EE"/>
    <w:rsid w:val="003E2ACD"/>
    <w:rsid w:val="00400C73"/>
    <w:rsid w:val="004034FC"/>
    <w:rsid w:val="00415444"/>
    <w:rsid w:val="00423D30"/>
    <w:rsid w:val="00425666"/>
    <w:rsid w:val="004567AC"/>
    <w:rsid w:val="004850DE"/>
    <w:rsid w:val="004A46BB"/>
    <w:rsid w:val="004B2BDE"/>
    <w:rsid w:val="004C56C9"/>
    <w:rsid w:val="004D0C4D"/>
    <w:rsid w:val="004D48E7"/>
    <w:rsid w:val="004D6609"/>
    <w:rsid w:val="004D774C"/>
    <w:rsid w:val="004E4FF9"/>
    <w:rsid w:val="004F4D90"/>
    <w:rsid w:val="004F6BC3"/>
    <w:rsid w:val="005005E2"/>
    <w:rsid w:val="00506E6D"/>
    <w:rsid w:val="00507A5C"/>
    <w:rsid w:val="005136B8"/>
    <w:rsid w:val="005210B3"/>
    <w:rsid w:val="00521B91"/>
    <w:rsid w:val="00534DB0"/>
    <w:rsid w:val="005413C6"/>
    <w:rsid w:val="005514FE"/>
    <w:rsid w:val="00575F1F"/>
    <w:rsid w:val="00585D2B"/>
    <w:rsid w:val="005878F5"/>
    <w:rsid w:val="00590772"/>
    <w:rsid w:val="00592C3F"/>
    <w:rsid w:val="00594159"/>
    <w:rsid w:val="00595DC1"/>
    <w:rsid w:val="005B4826"/>
    <w:rsid w:val="005C6D9B"/>
    <w:rsid w:val="00614713"/>
    <w:rsid w:val="00615A8A"/>
    <w:rsid w:val="00623D41"/>
    <w:rsid w:val="00624D8A"/>
    <w:rsid w:val="006415D5"/>
    <w:rsid w:val="006435F6"/>
    <w:rsid w:val="006517EB"/>
    <w:rsid w:val="00664A73"/>
    <w:rsid w:val="0066621D"/>
    <w:rsid w:val="006670C9"/>
    <w:rsid w:val="00681075"/>
    <w:rsid w:val="00691726"/>
    <w:rsid w:val="00691B47"/>
    <w:rsid w:val="0069219F"/>
    <w:rsid w:val="00697A0E"/>
    <w:rsid w:val="006A385D"/>
    <w:rsid w:val="006A762C"/>
    <w:rsid w:val="006B1EAE"/>
    <w:rsid w:val="006B7A9F"/>
    <w:rsid w:val="006D54DF"/>
    <w:rsid w:val="006E12CE"/>
    <w:rsid w:val="006E23B9"/>
    <w:rsid w:val="006E3925"/>
    <w:rsid w:val="006E3B02"/>
    <w:rsid w:val="00706FE9"/>
    <w:rsid w:val="00716D58"/>
    <w:rsid w:val="007247B1"/>
    <w:rsid w:val="007344F6"/>
    <w:rsid w:val="0074381D"/>
    <w:rsid w:val="00744B55"/>
    <w:rsid w:val="00761158"/>
    <w:rsid w:val="00774A22"/>
    <w:rsid w:val="00777CFA"/>
    <w:rsid w:val="00781E4D"/>
    <w:rsid w:val="0078300C"/>
    <w:rsid w:val="007A621B"/>
    <w:rsid w:val="007A7187"/>
    <w:rsid w:val="007B141F"/>
    <w:rsid w:val="007B3C29"/>
    <w:rsid w:val="007D15F8"/>
    <w:rsid w:val="00815A9C"/>
    <w:rsid w:val="0081652F"/>
    <w:rsid w:val="00821F0B"/>
    <w:rsid w:val="0082440F"/>
    <w:rsid w:val="00826286"/>
    <w:rsid w:val="00827B31"/>
    <w:rsid w:val="008319DC"/>
    <w:rsid w:val="00835E23"/>
    <w:rsid w:val="0085017D"/>
    <w:rsid w:val="008542BE"/>
    <w:rsid w:val="008771C6"/>
    <w:rsid w:val="008815E1"/>
    <w:rsid w:val="00892B08"/>
    <w:rsid w:val="00896805"/>
    <w:rsid w:val="008A24A1"/>
    <w:rsid w:val="008A2AD7"/>
    <w:rsid w:val="008A4630"/>
    <w:rsid w:val="008C56EF"/>
    <w:rsid w:val="008C7221"/>
    <w:rsid w:val="008E1828"/>
    <w:rsid w:val="008E3FF6"/>
    <w:rsid w:val="008F4B03"/>
    <w:rsid w:val="0091000D"/>
    <w:rsid w:val="009107A5"/>
    <w:rsid w:val="00910BB1"/>
    <w:rsid w:val="009128AD"/>
    <w:rsid w:val="009143D4"/>
    <w:rsid w:val="00920859"/>
    <w:rsid w:val="00922C08"/>
    <w:rsid w:val="00926D9F"/>
    <w:rsid w:val="009347A4"/>
    <w:rsid w:val="009362B5"/>
    <w:rsid w:val="00953F42"/>
    <w:rsid w:val="009569AF"/>
    <w:rsid w:val="00957490"/>
    <w:rsid w:val="00964516"/>
    <w:rsid w:val="00973D74"/>
    <w:rsid w:val="009756A4"/>
    <w:rsid w:val="009A1876"/>
    <w:rsid w:val="009B1816"/>
    <w:rsid w:val="009B2929"/>
    <w:rsid w:val="009B6A74"/>
    <w:rsid w:val="009C3B87"/>
    <w:rsid w:val="009C6E10"/>
    <w:rsid w:val="009E0FCE"/>
    <w:rsid w:val="00A05700"/>
    <w:rsid w:val="00A07130"/>
    <w:rsid w:val="00A158C7"/>
    <w:rsid w:val="00A177D7"/>
    <w:rsid w:val="00A348A0"/>
    <w:rsid w:val="00A34BC0"/>
    <w:rsid w:val="00A53D42"/>
    <w:rsid w:val="00A56406"/>
    <w:rsid w:val="00A6391A"/>
    <w:rsid w:val="00A65FCA"/>
    <w:rsid w:val="00A91F60"/>
    <w:rsid w:val="00AB185D"/>
    <w:rsid w:val="00AB7921"/>
    <w:rsid w:val="00AE1226"/>
    <w:rsid w:val="00AF078D"/>
    <w:rsid w:val="00B13804"/>
    <w:rsid w:val="00B16F5D"/>
    <w:rsid w:val="00B176A2"/>
    <w:rsid w:val="00B2127D"/>
    <w:rsid w:val="00B32FB7"/>
    <w:rsid w:val="00B35968"/>
    <w:rsid w:val="00B43A87"/>
    <w:rsid w:val="00B57C3C"/>
    <w:rsid w:val="00B8240B"/>
    <w:rsid w:val="00B84AE9"/>
    <w:rsid w:val="00B855D5"/>
    <w:rsid w:val="00B9044D"/>
    <w:rsid w:val="00BB4071"/>
    <w:rsid w:val="00BB4F51"/>
    <w:rsid w:val="00BC505B"/>
    <w:rsid w:val="00BD180A"/>
    <w:rsid w:val="00BD68A1"/>
    <w:rsid w:val="00BD7D7E"/>
    <w:rsid w:val="00BE3479"/>
    <w:rsid w:val="00BE3EA2"/>
    <w:rsid w:val="00BF0907"/>
    <w:rsid w:val="00BF11FC"/>
    <w:rsid w:val="00BF426D"/>
    <w:rsid w:val="00C22FF8"/>
    <w:rsid w:val="00C24234"/>
    <w:rsid w:val="00C26E88"/>
    <w:rsid w:val="00C3576C"/>
    <w:rsid w:val="00C436E7"/>
    <w:rsid w:val="00C452F3"/>
    <w:rsid w:val="00C549B3"/>
    <w:rsid w:val="00C571BF"/>
    <w:rsid w:val="00C65C8E"/>
    <w:rsid w:val="00C713A2"/>
    <w:rsid w:val="00C71D1C"/>
    <w:rsid w:val="00C740BA"/>
    <w:rsid w:val="00C74446"/>
    <w:rsid w:val="00C775BF"/>
    <w:rsid w:val="00C82AA3"/>
    <w:rsid w:val="00C8758C"/>
    <w:rsid w:val="00C96590"/>
    <w:rsid w:val="00CA26B2"/>
    <w:rsid w:val="00CA6666"/>
    <w:rsid w:val="00CB1690"/>
    <w:rsid w:val="00CB215A"/>
    <w:rsid w:val="00CB4BD8"/>
    <w:rsid w:val="00CB6E99"/>
    <w:rsid w:val="00CC2622"/>
    <w:rsid w:val="00CC42BB"/>
    <w:rsid w:val="00CC6BAC"/>
    <w:rsid w:val="00CD6A28"/>
    <w:rsid w:val="00CE5C95"/>
    <w:rsid w:val="00CF0432"/>
    <w:rsid w:val="00CF7608"/>
    <w:rsid w:val="00D02F54"/>
    <w:rsid w:val="00D044EF"/>
    <w:rsid w:val="00D12D68"/>
    <w:rsid w:val="00D147F5"/>
    <w:rsid w:val="00D24100"/>
    <w:rsid w:val="00D27DAD"/>
    <w:rsid w:val="00D31A99"/>
    <w:rsid w:val="00D360E2"/>
    <w:rsid w:val="00D460AA"/>
    <w:rsid w:val="00D5112E"/>
    <w:rsid w:val="00D63993"/>
    <w:rsid w:val="00D7329D"/>
    <w:rsid w:val="00D7795C"/>
    <w:rsid w:val="00D81271"/>
    <w:rsid w:val="00D82169"/>
    <w:rsid w:val="00D857EC"/>
    <w:rsid w:val="00D93A8F"/>
    <w:rsid w:val="00D95C6E"/>
    <w:rsid w:val="00DA53F9"/>
    <w:rsid w:val="00DC52F0"/>
    <w:rsid w:val="00DE460C"/>
    <w:rsid w:val="00DE743A"/>
    <w:rsid w:val="00E00919"/>
    <w:rsid w:val="00E013DA"/>
    <w:rsid w:val="00E134DA"/>
    <w:rsid w:val="00E2438F"/>
    <w:rsid w:val="00E31173"/>
    <w:rsid w:val="00E36141"/>
    <w:rsid w:val="00E53418"/>
    <w:rsid w:val="00E6347D"/>
    <w:rsid w:val="00E70937"/>
    <w:rsid w:val="00E7148F"/>
    <w:rsid w:val="00E906D2"/>
    <w:rsid w:val="00E94D9D"/>
    <w:rsid w:val="00E96FD1"/>
    <w:rsid w:val="00EA1DDF"/>
    <w:rsid w:val="00EB2408"/>
    <w:rsid w:val="00EC25D0"/>
    <w:rsid w:val="00EC5248"/>
    <w:rsid w:val="00EE4BF5"/>
    <w:rsid w:val="00EF3D88"/>
    <w:rsid w:val="00F4172F"/>
    <w:rsid w:val="00F61DF1"/>
    <w:rsid w:val="00F63AB6"/>
    <w:rsid w:val="00F65D99"/>
    <w:rsid w:val="00F82D99"/>
    <w:rsid w:val="00F87818"/>
    <w:rsid w:val="00F94C3A"/>
    <w:rsid w:val="00FA69BE"/>
    <w:rsid w:val="00FA7483"/>
    <w:rsid w:val="00FB5533"/>
    <w:rsid w:val="00FC2F20"/>
    <w:rsid w:val="00FC7DB2"/>
    <w:rsid w:val="00FD0D91"/>
    <w:rsid w:val="00FD6A78"/>
    <w:rsid w:val="00FE68C6"/>
    <w:rsid w:val="01BA7516"/>
    <w:rsid w:val="0AD5910E"/>
    <w:rsid w:val="1498568E"/>
    <w:rsid w:val="166E23D7"/>
    <w:rsid w:val="1863BC6B"/>
    <w:rsid w:val="1E381000"/>
    <w:rsid w:val="214D736C"/>
    <w:rsid w:val="22BED1BD"/>
    <w:rsid w:val="243B87CC"/>
    <w:rsid w:val="2F89067F"/>
    <w:rsid w:val="35C8D166"/>
    <w:rsid w:val="379F440E"/>
    <w:rsid w:val="39A50128"/>
    <w:rsid w:val="39DBAFA4"/>
    <w:rsid w:val="3E982D11"/>
    <w:rsid w:val="430A2BC8"/>
    <w:rsid w:val="4988AFE5"/>
    <w:rsid w:val="49F10B37"/>
    <w:rsid w:val="4B7B5445"/>
    <w:rsid w:val="515EA4EC"/>
    <w:rsid w:val="53886451"/>
    <w:rsid w:val="5391B1BA"/>
    <w:rsid w:val="5A9A1535"/>
    <w:rsid w:val="6A16CBC9"/>
    <w:rsid w:val="6A58D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B4DF9"/>
  <w15:docId w15:val="{9459CBD2-F33C-485E-BEC6-6C409B97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100"/>
    <w:pPr>
      <w:spacing w:after="0" w:line="240" w:lineRule="auto"/>
    </w:pPr>
    <w:rPr>
      <w:rFonts w:ascii="Verdana" w:eastAsia="Times New Roman" w:hAnsi="Verdana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2410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qFormat/>
    <w:rsid w:val="00D2410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2410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aliases w:val="H3"/>
    <w:basedOn w:val="Normal"/>
    <w:next w:val="Normal"/>
    <w:link w:val="Heading4Char"/>
    <w:uiPriority w:val="9"/>
    <w:qFormat/>
    <w:rsid w:val="00D24100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aliases w:val="H4"/>
    <w:basedOn w:val="Normal"/>
    <w:next w:val="Normal"/>
    <w:link w:val="Heading5Char"/>
    <w:qFormat/>
    <w:rsid w:val="00D2410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5"/>
    <w:basedOn w:val="Normal"/>
    <w:next w:val="Normal"/>
    <w:link w:val="Heading6Char"/>
    <w:qFormat/>
    <w:rsid w:val="00D24100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D24100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D24100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D2410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4100"/>
    <w:rPr>
      <w:rFonts w:ascii="Arial" w:eastAsia="Times New Roman" w:hAnsi="Arial" w:cs="Arial"/>
      <w:b/>
      <w:bCs/>
      <w:kern w:val="32"/>
      <w:sz w:val="32"/>
      <w:szCs w:val="32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D24100"/>
    <w:rPr>
      <w:rFonts w:ascii="Arial" w:eastAsia="Times New Roman" w:hAnsi="Arial" w:cs="Arial"/>
      <w:b/>
      <w:bCs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D24100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D2410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aliases w:val="H4 Char"/>
    <w:basedOn w:val="DefaultParagraphFont"/>
    <w:link w:val="Heading5"/>
    <w:rsid w:val="00D24100"/>
    <w:rPr>
      <w:rFonts w:ascii="Verdana" w:eastAsia="Times New Roman" w:hAnsi="Verdana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aliases w:val="H5 Char"/>
    <w:basedOn w:val="DefaultParagraphFont"/>
    <w:link w:val="Heading6"/>
    <w:rsid w:val="00D2410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D2410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D24100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D24100"/>
    <w:rPr>
      <w:rFonts w:ascii="Arial" w:eastAsia="Times New Roman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rsid w:val="00D24100"/>
    <w:pPr>
      <w:spacing w:before="100" w:beforeAutospacing="1" w:after="100" w:afterAutospacing="1"/>
    </w:pPr>
    <w:rPr>
      <w:rFonts w:ascii="Times New Roman" w:eastAsiaTheme="minorEastAsia" w:hAnsi="Times New Roman"/>
      <w:sz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4F6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Recommendation,dot point 1"/>
    <w:basedOn w:val="Normal"/>
    <w:link w:val="ListParagraphChar"/>
    <w:uiPriority w:val="34"/>
    <w:qFormat/>
    <w:rsid w:val="00DE743A"/>
    <w:pPr>
      <w:ind w:left="720"/>
      <w:contextualSpacing/>
    </w:pPr>
  </w:style>
  <w:style w:type="paragraph" w:customStyle="1" w:styleId="Default">
    <w:name w:val="Default"/>
    <w:rsid w:val="006415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commendation Char,dot point 1 Char"/>
    <w:link w:val="ListParagraph"/>
    <w:uiPriority w:val="34"/>
    <w:locked/>
    <w:rsid w:val="006415D5"/>
    <w:rPr>
      <w:rFonts w:ascii="Verdana" w:eastAsia="Times New Roman" w:hAnsi="Verdana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35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1DE"/>
    <w:rPr>
      <w:rFonts w:ascii="Verdana" w:eastAsia="Times New Roman" w:hAnsi="Verdana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51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1DE"/>
    <w:rPr>
      <w:rFonts w:ascii="Verdana" w:eastAsia="Times New Roman" w:hAnsi="Verdana" w:cs="Times New Roman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857EC"/>
  </w:style>
  <w:style w:type="character" w:styleId="Emphasis">
    <w:name w:val="Emphasis"/>
    <w:basedOn w:val="DefaultParagraphFont"/>
    <w:uiPriority w:val="20"/>
    <w:qFormat/>
    <w:rsid w:val="00D857EC"/>
    <w:rPr>
      <w:i/>
      <w:iCs/>
    </w:rPr>
  </w:style>
  <w:style w:type="table" w:styleId="TableGrid">
    <w:name w:val="Table Grid"/>
    <w:basedOn w:val="TableNormal"/>
    <w:uiPriority w:val="39"/>
    <w:rsid w:val="00B3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564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A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1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187"/>
    <w:rPr>
      <w:rFonts w:ascii="Verdana" w:eastAsia="Times New Roman" w:hAnsi="Verdan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187"/>
    <w:rPr>
      <w:rFonts w:ascii="Verdana" w:eastAsia="Times New Roman" w:hAnsi="Verdana" w:cs="Times New Roman"/>
      <w:b/>
      <w:bCs/>
      <w:sz w:val="20"/>
      <w:szCs w:val="20"/>
      <w:lang w:val="en-US"/>
    </w:rPr>
  </w:style>
  <w:style w:type="table" w:styleId="PlainTable1">
    <w:name w:val="Plain Table 1"/>
    <w:basedOn w:val="TableNormal"/>
    <w:uiPriority w:val="41"/>
    <w:rsid w:val="000A1D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0A1D4D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8542BE"/>
    <w:pPr>
      <w:spacing w:before="100" w:beforeAutospacing="1" w:after="100" w:afterAutospacing="1"/>
    </w:pPr>
    <w:rPr>
      <w:rFonts w:ascii="Times New Roman" w:hAnsi="Times New Roman"/>
      <w:sz w:val="24"/>
      <w:lang w:val="en-AU" w:eastAsia="en-AU"/>
    </w:rPr>
  </w:style>
  <w:style w:type="character" w:customStyle="1" w:styleId="normaltextrun">
    <w:name w:val="normaltextrun"/>
    <w:basedOn w:val="DefaultParagraphFont"/>
    <w:rsid w:val="008542BE"/>
  </w:style>
  <w:style w:type="character" w:customStyle="1" w:styleId="eop">
    <w:name w:val="eop"/>
    <w:basedOn w:val="DefaultParagraphFont"/>
    <w:rsid w:val="0085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8A107207CEA448A369AA3A1462D98A" ma:contentTypeVersion="10" ma:contentTypeDescription="Create a new document." ma:contentTypeScope="" ma:versionID="0114aae0dde29fe04b58c421bee22b93">
  <xsd:schema xmlns:xsd="http://www.w3.org/2001/XMLSchema" xmlns:xs="http://www.w3.org/2001/XMLSchema" xmlns:p="http://schemas.microsoft.com/office/2006/metadata/properties" xmlns:ns2="41a12c7b-434a-4dc0-8d3c-0abd11eb2aba" xmlns:ns3="bc10548f-0dcd-4de1-8aec-8eaf3c3504a2" targetNamespace="http://schemas.microsoft.com/office/2006/metadata/properties" ma:root="true" ma:fieldsID="628e8fcb5d7b370558bc3159fc49d76b" ns2:_="" ns3:_="">
    <xsd:import namespace="41a12c7b-434a-4dc0-8d3c-0abd11eb2aba"/>
    <xsd:import namespace="bc10548f-0dcd-4de1-8aec-8eaf3c3504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12c7b-434a-4dc0-8d3c-0abd11eb2a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3534489-a21a-4ac9-a800-701689c5af5c}" ma:internalName="TaxCatchAll" ma:showField="CatchAllData" ma:web="41a12c7b-434a-4dc0-8d3c-0abd11eb2a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0548f-0dcd-4de1-8aec-8eaf3c350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b444fa-43f8-4827-af8e-a09e89e60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10548f-0dcd-4de1-8aec-8eaf3c3504a2">
      <Terms xmlns="http://schemas.microsoft.com/office/infopath/2007/PartnerControls"/>
    </lcf76f155ced4ddcb4097134ff3c332f>
    <TaxCatchAll xmlns="41a12c7b-434a-4dc0-8d3c-0abd11eb2aba" xsi:nil="true"/>
    <_dlc_DocId xmlns="41a12c7b-434a-4dc0-8d3c-0abd11eb2aba">COMM-921876633-612</_dlc_DocId>
    <_dlc_DocIdUrl xmlns="41a12c7b-434a-4dc0-8d3c-0abd11eb2aba">
      <Url>https://coordinareau.sharepoint.com/sites/comm/_layouts/15/DocIdRedir.aspx?ID=COMM-921876633-612</Url>
      <Description>COMM-921876633-612</Description>
    </_dlc_DocIdUrl>
  </documentManagement>
</p:properties>
</file>

<file path=customXml/itemProps1.xml><?xml version="1.0" encoding="utf-8"?>
<ds:datastoreItem xmlns:ds="http://schemas.openxmlformats.org/officeDocument/2006/customXml" ds:itemID="{06F5B241-8E76-4685-BF56-FD09ACB17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E3362-DAD7-4CE6-993D-08B74970A02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43192D-928B-4C8D-93BB-DF7627032F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CF3930-FBA1-4C52-BD6F-51AB19FED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12c7b-434a-4dc0-8d3c-0abd11eb2aba"/>
    <ds:schemaRef ds:uri="bc10548f-0dcd-4de1-8aec-8eaf3c35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388313D-18EE-487A-8D62-2B50522179C9}">
  <ds:schemaRefs>
    <ds:schemaRef ds:uri="http://schemas.microsoft.com/office/2006/metadata/properties"/>
    <ds:schemaRef ds:uri="http://schemas.microsoft.com/office/infopath/2007/PartnerControls"/>
    <ds:schemaRef ds:uri="bc10548f-0dcd-4de1-8aec-8eaf3c3504a2"/>
    <ds:schemaRef ds:uri="41a12c7b-434a-4dc0-8d3c-0abd11eb2aba"/>
  </ds:schemaRefs>
</ds:datastoreItem>
</file>

<file path=docMetadata/LabelInfo.xml><?xml version="1.0" encoding="utf-8"?>
<clbl:labelList xmlns:clbl="http://schemas.microsoft.com/office/2020/mipLabelMetadata">
  <clbl:label id="{a4173a8f-e1ac-4499-a647-6d8ea5351f29}" enabled="0" method="" siteId="{a4173a8f-e1ac-4499-a647-6d8ea5351f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2212</Characters>
  <Application>Microsoft Office Word</Application>
  <DocSecurity>0</DocSecurity>
  <Lines>18</Lines>
  <Paragraphs>5</Paragraphs>
  <ScaleCrop>false</ScaleCrop>
  <Company>Microsoft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Directions Assisting Drug Dependents Inc</dc:title>
  <dc:subject/>
  <dc:creator>Fiona Trevelyan</dc:creator>
  <cp:keywords/>
  <dc:description/>
  <cp:lastModifiedBy>Lucy (Lan) Phan</cp:lastModifiedBy>
  <cp:revision>23</cp:revision>
  <cp:lastPrinted>2016-05-26T23:33:00Z</cp:lastPrinted>
  <dcterms:created xsi:type="dcterms:W3CDTF">2026-10-14T20:24:00Z</dcterms:created>
  <dcterms:modified xsi:type="dcterms:W3CDTF">2026-10-22T06:10:00Z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0x010100E7496BD824339740AD3ADDBFDE37796302|-460695532</vt:lpwstr>
  </property>
  <property fmtid="{D5CDD505-2E9C-101B-9397-08002B2CF9AE}" pid="3" name="ItemRetentionFormula">
    <vt:lpwstr>&lt;formula id="Bluebox.eDMS.TJ.Retention.CompanyDocumentExpiration" /&gt;</vt:lpwstr>
  </property>
  <property fmtid="{D5CDD505-2E9C-101B-9397-08002B2CF9AE}" pid="4" name="_dlc_DocIdItemGuid">
    <vt:lpwstr>f3b85833-62f7-40a6-89d8-612f44c2b896</vt:lpwstr>
  </property>
  <property fmtid="{D5CDD505-2E9C-101B-9397-08002B2CF9AE}" pid="5" name="Team">
    <vt:lpwstr>68;#Planning and Performance|a63a0199-680b-4a3a-a56d-15144420bae2</vt:lpwstr>
  </property>
  <property fmtid="{D5CDD505-2E9C-101B-9397-08002B2CF9AE}" pid="6" name="DocumentType1">
    <vt:lpwstr>41;#Report|d4445109-ef87-46bf-a718-70e80eeaa3b6</vt:lpwstr>
  </property>
  <property fmtid="{D5CDD505-2E9C-101B-9397-08002B2CF9AE}" pid="7" name="Function">
    <vt:lpwstr>69;#Commissioning|5747b11b-895f-4874-989f-132c76b66e8c</vt:lpwstr>
  </property>
  <property fmtid="{D5CDD505-2E9C-101B-9397-08002B2CF9AE}" pid="8" name="Entity1">
    <vt:lpwstr>3;#Coordinare|8dd045ef-5eb5-4a6e-8dca-9843f1129861</vt:lpwstr>
  </property>
  <property fmtid="{D5CDD505-2E9C-101B-9397-08002B2CF9AE}" pid="9" name="DocumentStatus1">
    <vt:lpwstr>35;#Final|b560a585-d1d6-4ad5-aa77-44a1cadc05e6</vt:lpwstr>
  </property>
  <property fmtid="{D5CDD505-2E9C-101B-9397-08002B2CF9AE}" pid="10" name="Direction">
    <vt:lpwstr/>
  </property>
  <property fmtid="{D5CDD505-2E9C-101B-9397-08002B2CF9AE}" pid="11" name="d6eaad81827c45fba8bc051e8dd2d8d4">
    <vt:lpwstr>Commissioning|5747b11b-895f-4874-989f-132c76b66e8c</vt:lpwstr>
  </property>
  <property fmtid="{D5CDD505-2E9C-101B-9397-08002B2CF9AE}" pid="12" name="e306dfb27f1040d9a07de983f529ed4d">
    <vt:lpwstr/>
  </property>
  <property fmtid="{D5CDD505-2E9C-101B-9397-08002B2CF9AE}" pid="13" name="Program Area">
    <vt:lpwstr>15;#Drug and Alcohol|7dc610a5-6427-4d0b-b57a-19526b4f3ab5</vt:lpwstr>
  </property>
  <property fmtid="{D5CDD505-2E9C-101B-9397-08002B2CF9AE}" pid="14" name="Provider">
    <vt:lpwstr>13;#Directions Health Services|4026e66b-a603-4b4d-8d81-2ea8da979c7b</vt:lpwstr>
  </property>
  <property fmtid="{D5CDD505-2E9C-101B-9397-08002B2CF9AE}" pid="15" name="l3c708e5c6444b3b89d85926bb0d73d7">
    <vt:lpwstr>Coordinare|8dd045ef-5eb5-4a6e-8dca-9843f1129861</vt:lpwstr>
  </property>
  <property fmtid="{D5CDD505-2E9C-101B-9397-08002B2CF9AE}" pid="16" name="o39c54f5bbb447e78c2793db486d9e3e">
    <vt:lpwstr>Planning and Performance|a63a0199-680b-4a3a-a56d-15144420bae2</vt:lpwstr>
  </property>
  <property fmtid="{D5CDD505-2E9C-101B-9397-08002B2CF9AE}" pid="17" name="ExternalReference">
    <vt:lpwstr/>
  </property>
  <property fmtid="{D5CDD505-2E9C-101B-9397-08002B2CF9AE}" pid="18" name="URL">
    <vt:lpwstr/>
  </property>
  <property fmtid="{D5CDD505-2E9C-101B-9397-08002B2CF9AE}" pid="19" name="DocumentSetDescription">
    <vt:lpwstr/>
  </property>
  <property fmtid="{D5CDD505-2E9C-101B-9397-08002B2CF9AE}" pid="20" name="_docset_NoMedatataSyncRequired">
    <vt:lpwstr>False</vt:lpwstr>
  </property>
  <property fmtid="{D5CDD505-2E9C-101B-9397-08002B2CF9AE}" pid="21" name="Approval Status">
    <vt:lpwstr>6;#Not Approved|3febefe4-b72b-46b5-a023-f9c4a7a5735a</vt:lpwstr>
  </property>
  <property fmtid="{D5CDD505-2E9C-101B-9397-08002B2CF9AE}" pid="22" name="MediaServiceImageTags">
    <vt:lpwstr/>
  </property>
  <property fmtid="{D5CDD505-2E9C-101B-9397-08002B2CF9AE}" pid="23" name="ContentTypeId">
    <vt:lpwstr>0x010100D58A107207CEA448A369AA3A1462D98A</vt:lpwstr>
  </property>
  <property fmtid="{D5CDD505-2E9C-101B-9397-08002B2CF9AE}" pid="24" name="Approval_x0020_Status">
    <vt:lpwstr>6;#Not Approved|3febefe4-b72b-46b5-a023-f9c4a7a5735a</vt:lpwstr>
  </property>
  <property fmtid="{D5CDD505-2E9C-101B-9397-08002B2CF9AE}" pid="25" name="Program_x0020_Area">
    <vt:lpwstr>15;#Drug and Alcohol|7dc610a5-6427-4d0b-b57a-19526b4f3ab5</vt:lpwstr>
  </property>
  <property fmtid="{D5CDD505-2E9C-101B-9397-08002B2CF9AE}" pid="26" name="docLang">
    <vt:lpwstr>en</vt:lpwstr>
  </property>
</Properties>
</file>